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FB" w:rsidRDefault="009616FB">
      <w:r>
        <w:t xml:space="preserve">                                                                                                                                                </w:t>
      </w:r>
    </w:p>
    <w:tbl>
      <w:tblPr>
        <w:tblW w:w="10141" w:type="dxa"/>
        <w:tblInd w:w="-10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4236"/>
        <w:gridCol w:w="1784"/>
        <w:gridCol w:w="4121"/>
      </w:tblGrid>
      <w:tr w:rsidR="009616FB" w:rsidRPr="00476AC9" w:rsidTr="00DA7FA9">
        <w:trPr>
          <w:trHeight w:val="1866"/>
        </w:trPr>
        <w:tc>
          <w:tcPr>
            <w:tcW w:w="42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616FB" w:rsidRPr="00476AC9" w:rsidRDefault="009616FB" w:rsidP="00476AC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b/>
                <w:bCs/>
              </w:rPr>
              <w:t>Башқортостан  Республикаһы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b/>
                <w:bCs/>
              </w:rPr>
              <w:t>Федоровка районы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b/>
                <w:bCs/>
              </w:rPr>
              <w:t>муниципаль районының</w:t>
            </w:r>
            <w:r w:rsidRPr="00476AC9">
              <w:rPr>
                <w:rFonts w:ascii="Times New Roman" w:hAnsi="Times New Roman" w:cs="Times New Roman"/>
                <w:b/>
                <w:bCs/>
              </w:rPr>
              <w:t>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Покровка</w:t>
            </w:r>
            <w:r w:rsidRPr="00476AC9">
              <w:rPr>
                <w:rFonts w:ascii="Times New Roman" w:hAnsi="Times New Roman" w:cs="Times New Roman"/>
                <w:b/>
                <w:bCs/>
              </w:rPr>
              <w:t xml:space="preserve"> ауыл советы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b/>
                <w:bCs/>
              </w:rPr>
              <w:t>ауыл биләмәһе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b/>
                <w:bCs/>
              </w:rPr>
              <w:t>советы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9616FB" w:rsidRPr="00476AC9" w:rsidRDefault="009616FB" w:rsidP="00476AC9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AE3">
              <w:rPr>
                <w:rFonts w:ascii="Times New Roman" w:hAnsi="Times New Roman" w:cs="Times New Roman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73.5pt" filled="t" fillcolor="black">
                  <v:fill color2="fill lighten(0)" method="linear sigma" focus="100%" type="gradient"/>
                  <v:imagedata r:id="rId4" o:title=""/>
                </v:shape>
              </w:pict>
            </w:r>
          </w:p>
        </w:tc>
        <w:tc>
          <w:tcPr>
            <w:tcW w:w="412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Покровский </w:t>
            </w:r>
            <w:r w:rsidRPr="00476AC9">
              <w:rPr>
                <w:rFonts w:ascii="Times New Roman" w:hAnsi="Times New Roman" w:cs="Times New Roman"/>
                <w:b/>
                <w:bCs/>
              </w:rPr>
              <w:t>сельсовет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b/>
                <w:bCs/>
              </w:rPr>
              <w:t>Федоровский район</w:t>
            </w:r>
          </w:p>
          <w:p w:rsidR="009616FB" w:rsidRPr="00476AC9" w:rsidRDefault="009616FB" w:rsidP="00476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616FB" w:rsidRPr="00476AC9" w:rsidRDefault="009616FB" w:rsidP="00124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                                     </w:t>
      </w:r>
      <w:r w:rsidRPr="00476AC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616FB" w:rsidRPr="00EE227B" w:rsidRDefault="009616FB" w:rsidP="00EE227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EE227B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сельского поселения  Покровский 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68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</w:t>
      </w:r>
      <w:r w:rsidRPr="00EE227B">
        <w:rPr>
          <w:rFonts w:ascii="Times New Roman" w:hAnsi="Times New Roman" w:cs="Times New Roman"/>
          <w:sz w:val="28"/>
          <w:szCs w:val="28"/>
        </w:rPr>
        <w:t xml:space="preserve"> Республики Башкортостан, сведений о доходах, расходах, об имуществе и обязательствах имущественного характера</w:t>
      </w:r>
    </w:p>
    <w:p w:rsidR="009616FB" w:rsidRDefault="009616FB" w:rsidP="00EE2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</w:t>
      </w:r>
    </w:p>
    <w:p w:rsidR="009616FB" w:rsidRPr="005671CB" w:rsidRDefault="009616FB" w:rsidP="00430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B" w:rsidRPr="009649E9" w:rsidRDefault="009616FB" w:rsidP="0082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16 июля 2007 года № 453-з «О муниципальной службе в Республике Башкортостан»,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от 31 декабря 2009 года № 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характера», </w:t>
      </w:r>
      <w:r w:rsidRPr="005671CB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23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1CB">
        <w:rPr>
          <w:rFonts w:ascii="Times New Roman" w:hAnsi="Times New Roman" w:cs="Times New Roman"/>
          <w:sz w:val="28"/>
          <w:szCs w:val="28"/>
        </w:rPr>
        <w:t>460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71CB">
        <w:rPr>
          <w:rFonts w:ascii="Times New Roman" w:hAnsi="Times New Roman" w:cs="Times New Roman"/>
          <w:sz w:val="28"/>
          <w:szCs w:val="28"/>
        </w:rPr>
        <w:t xml:space="preserve">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71CB">
        <w:rPr>
          <w:rFonts w:ascii="Times New Roman" w:hAnsi="Times New Roman" w:cs="Times New Roman"/>
          <w:sz w:val="28"/>
          <w:szCs w:val="28"/>
        </w:rPr>
        <w:t xml:space="preserve">оссийской Федерации»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Покровский сельсовет </w:t>
      </w:r>
      <w:r w:rsidRPr="005671CB"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 </w:t>
      </w:r>
      <w:r w:rsidRPr="009649E9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9616FB" w:rsidRPr="009649E9" w:rsidRDefault="009616FB" w:rsidP="00F8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9E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9616FB" w:rsidRPr="009649E9" w:rsidRDefault="009616FB" w:rsidP="00826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41" w:history="1">
        <w:r w:rsidRPr="009649E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9649E9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>
        <w:rPr>
          <w:rFonts w:ascii="Times New Roman" w:hAnsi="Times New Roman" w:cs="Times New Roman"/>
          <w:sz w:val="28"/>
          <w:szCs w:val="28"/>
        </w:rPr>
        <w:t>лицами,</w:t>
      </w:r>
      <w:r w:rsidRPr="00B1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сельского поселения Покровский сельсовет </w:t>
      </w:r>
      <w:r w:rsidRPr="009649E9"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  сведений о доходах, расходах, об имуществе и обязательствах имущественного характера (далее - Положение) согласно приложению № 1 к настоящему решению;</w:t>
      </w:r>
    </w:p>
    <w:p w:rsidR="009616FB" w:rsidRPr="005671CB" w:rsidRDefault="009616FB" w:rsidP="00826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90" w:history="1">
        <w:r w:rsidRPr="009649E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Форму</w:t>
        </w:r>
      </w:hyperlink>
      <w:r w:rsidRPr="009649E9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 об имуществе и обязательствах имущественного</w:t>
      </w:r>
      <w:r w:rsidRPr="005671CB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>лиц,</w:t>
      </w:r>
      <w:r w:rsidRPr="00B1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сельского поселения Покровский сельсовет </w:t>
      </w:r>
      <w:r w:rsidRPr="00826C13">
        <w:rPr>
          <w:rFonts w:ascii="Times New Roman" w:hAnsi="Times New Roman" w:cs="Times New Roman"/>
          <w:sz w:val="28"/>
          <w:szCs w:val="28"/>
        </w:rPr>
        <w:t xml:space="preserve"> </w:t>
      </w:r>
      <w:r w:rsidRPr="005671CB"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1CB">
        <w:rPr>
          <w:rFonts w:ascii="Times New Roman" w:hAnsi="Times New Roman" w:cs="Times New Roman"/>
          <w:sz w:val="28"/>
          <w:szCs w:val="28"/>
        </w:rPr>
        <w:t>согласно прил</w:t>
      </w:r>
      <w:r>
        <w:rPr>
          <w:rFonts w:ascii="Times New Roman" w:hAnsi="Times New Roman" w:cs="Times New Roman"/>
          <w:sz w:val="28"/>
          <w:szCs w:val="28"/>
        </w:rPr>
        <w:t>ожению № 2 к настоящему решению.</w:t>
      </w:r>
    </w:p>
    <w:p w:rsidR="009616FB" w:rsidRPr="00826C13" w:rsidRDefault="009616FB" w:rsidP="00826C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C13">
        <w:rPr>
          <w:rFonts w:ascii="Times New Roman" w:hAnsi="Times New Roman" w:cs="Times New Roman"/>
          <w:sz w:val="28"/>
          <w:szCs w:val="28"/>
        </w:rPr>
        <w:tab/>
      </w:r>
    </w:p>
    <w:p w:rsidR="009616FB" w:rsidRPr="00F87FAB" w:rsidRDefault="009616FB" w:rsidP="00F8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B">
        <w:rPr>
          <w:rFonts w:ascii="Times New Roman" w:hAnsi="Times New Roman" w:cs="Times New Roman"/>
          <w:sz w:val="28"/>
          <w:szCs w:val="28"/>
        </w:rPr>
        <w:t xml:space="preserve"> Глава  сельского поселения                            Г.С. Юсупова                                 </w:t>
      </w:r>
    </w:p>
    <w:p w:rsidR="009616FB" w:rsidRPr="00B15808" w:rsidRDefault="009616FB" w:rsidP="00B15808">
      <w:pPr>
        <w:pStyle w:val="BodyTextIndent3"/>
        <w:rPr>
          <w:rFonts w:ascii="Times New Roman" w:hAnsi="Times New Roman"/>
        </w:rPr>
      </w:pPr>
    </w:p>
    <w:p w:rsidR="009616FB" w:rsidRDefault="009616FB" w:rsidP="00F8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sz w:val="28"/>
          <w:szCs w:val="28"/>
        </w:rPr>
        <w:t>Д. Покровка</w:t>
      </w:r>
    </w:p>
    <w:p w:rsidR="009616FB" w:rsidRDefault="009616FB" w:rsidP="00F8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мая 2016 г.</w:t>
      </w:r>
    </w:p>
    <w:p w:rsidR="009616FB" w:rsidRDefault="009616FB" w:rsidP="00F8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8(49)</w:t>
      </w:r>
    </w:p>
    <w:p w:rsidR="009616FB" w:rsidRDefault="009616FB" w:rsidP="00F87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6FB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6FB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6FB" w:rsidRPr="002773C0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3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73C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6FB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3C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9616FB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Покровский сельсовет </w:t>
      </w:r>
    </w:p>
    <w:p w:rsidR="009616FB" w:rsidRPr="002773C0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3C0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616FB" w:rsidRPr="002773C0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3C0">
        <w:rPr>
          <w:rFonts w:ascii="Times New Roman" w:hAnsi="Times New Roman" w:cs="Times New Roman"/>
          <w:sz w:val="24"/>
          <w:szCs w:val="24"/>
        </w:rPr>
        <w:t>района Федоровский  район</w:t>
      </w:r>
    </w:p>
    <w:p w:rsidR="009616FB" w:rsidRPr="002773C0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3C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616FB" w:rsidRPr="002773C0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ar41"/>
    <w:bookmarkEnd w:id="1"/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fldChar w:fldCharType="begin"/>
      </w:r>
      <w:r w:rsidRPr="009649E9">
        <w:rPr>
          <w:rFonts w:ascii="Times New Roman" w:hAnsi="Times New Roman" w:cs="Times New Roman"/>
          <w:sz w:val="28"/>
          <w:szCs w:val="28"/>
        </w:rPr>
        <w:instrText>HYPERLINK \l "Par41"</w:instrText>
      </w:r>
      <w:r w:rsidRPr="00F87FAB">
        <w:rPr>
          <w:rFonts w:ascii="Times New Roman" w:hAnsi="Times New Roman" w:cs="Times New Roman"/>
          <w:sz w:val="28"/>
          <w:szCs w:val="28"/>
        </w:rPr>
      </w:r>
      <w:r w:rsidRPr="009649E9">
        <w:rPr>
          <w:rFonts w:ascii="Times New Roman" w:hAnsi="Times New Roman" w:cs="Times New Roman"/>
          <w:sz w:val="28"/>
          <w:szCs w:val="28"/>
        </w:rPr>
        <w:fldChar w:fldCharType="separate"/>
      </w:r>
      <w:r w:rsidRPr="009649E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Положение</w:t>
      </w:r>
      <w:r w:rsidRPr="009649E9">
        <w:rPr>
          <w:rFonts w:ascii="Times New Roman" w:hAnsi="Times New Roman" w:cs="Times New Roman"/>
          <w:sz w:val="28"/>
          <w:szCs w:val="28"/>
        </w:rPr>
        <w:fldChar w:fldCharType="end"/>
      </w:r>
      <w:r w:rsidRPr="00964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сельского поселения Покровский сельсовет </w:t>
      </w:r>
      <w:r w:rsidRPr="009649E9"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  сведений о доходах, расходах, об имуществе и обязательствах имущественного характера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649E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сельского поселения Покровский сельсовет </w:t>
      </w:r>
      <w:r w:rsidRPr="009649E9">
        <w:rPr>
          <w:rFonts w:ascii="Times New Roman" w:hAnsi="Times New Roman" w:cs="Times New Roman"/>
          <w:sz w:val="28"/>
          <w:szCs w:val="28"/>
        </w:rPr>
        <w:t xml:space="preserve">муниципального района Федоровский район 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должности)</w:t>
      </w:r>
      <w:r w:rsidRPr="009649E9">
        <w:rPr>
          <w:rFonts w:ascii="Times New Roman" w:hAnsi="Times New Roman" w:cs="Times New Roman"/>
          <w:sz w:val="28"/>
          <w:szCs w:val="28"/>
        </w:rPr>
        <w:t xml:space="preserve">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9649E9">
        <w:rPr>
          <w:rFonts w:ascii="Times New Roman" w:hAnsi="Times New Roman" w:cs="Times New Roman"/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муниципальные должности.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3.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649E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представляются </w:t>
      </w:r>
      <w:bookmarkStart w:id="4" w:name="Par54"/>
      <w:bookmarkEnd w:id="4"/>
      <w:r w:rsidRPr="009649E9">
        <w:rPr>
          <w:rFonts w:ascii="Times New Roman" w:hAnsi="Times New Roman" w:cs="Times New Roman"/>
          <w:sz w:val="28"/>
          <w:szCs w:val="28"/>
        </w:rPr>
        <w:t>по утвержденной форме справки ежегодно, не позднее 30 апреля года, следующего за отчетным.</w:t>
      </w:r>
      <w:bookmarkStart w:id="5" w:name="Par56"/>
      <w:bookmarkEnd w:id="5"/>
    </w:p>
    <w:p w:rsidR="009616FB" w:rsidRPr="009649E9" w:rsidRDefault="009616FB" w:rsidP="00977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</w:t>
      </w:r>
      <w:r w:rsidRPr="009649E9">
        <w:rPr>
          <w:rFonts w:ascii="Times New Roman" w:hAnsi="Times New Roman" w:cs="Times New Roman"/>
          <w:sz w:val="28"/>
          <w:szCs w:val="28"/>
        </w:rPr>
        <w:t>,</w:t>
      </w:r>
      <w:r w:rsidRPr="00B1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замещающее муниципальные должности представляет </w:t>
      </w:r>
      <w:r w:rsidRPr="009649E9">
        <w:rPr>
          <w:rFonts w:ascii="Times New Roman" w:hAnsi="Times New Roman" w:cs="Times New Roman"/>
          <w:sz w:val="28"/>
          <w:szCs w:val="28"/>
        </w:rPr>
        <w:t>ежегодно: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616FB" w:rsidRPr="001A77F1" w:rsidRDefault="009616FB" w:rsidP="00964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F1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Башкортостан. (В соответствии со </w:t>
      </w:r>
      <w:hyperlink r:id="rId8" w:history="1">
        <w:r w:rsidRPr="001A77F1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1A77F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обязанность по представлению сведений о своих расходах, а также о расходах своих супруги (супруга) и несовершеннолетних детей </w:t>
      </w:r>
      <w:hyperlink r:id="rId9" w:history="1">
        <w:r w:rsidRPr="001A77F1">
          <w:rPr>
            <w:rFonts w:ascii="Times New Roman" w:hAnsi="Times New Roman" w:cs="Times New Roman"/>
            <w:sz w:val="28"/>
            <w:szCs w:val="28"/>
          </w:rPr>
          <w:t>возникает</w:t>
        </w:r>
      </w:hyperlink>
      <w:r w:rsidRPr="001A77F1">
        <w:rPr>
          <w:rFonts w:ascii="Times New Roman" w:hAnsi="Times New Roman" w:cs="Times New Roman"/>
          <w:sz w:val="28"/>
          <w:szCs w:val="28"/>
        </w:rPr>
        <w:t xml:space="preserve"> в отношении сделок, совершенных с 1 января 2012 года).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 представляются в кадровую службу муниципального органа в порядке, устанавливаемом данным Положением.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7. В случае если граж</w:t>
      </w:r>
      <w:r>
        <w:rPr>
          <w:rFonts w:ascii="Times New Roman" w:hAnsi="Times New Roman" w:cs="Times New Roman"/>
          <w:sz w:val="28"/>
          <w:szCs w:val="28"/>
        </w:rPr>
        <w:t>данин, замещающий</w:t>
      </w:r>
      <w:r w:rsidRPr="009774EC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обнаружил</w:t>
      </w:r>
      <w:r w:rsidRPr="009649E9">
        <w:rPr>
          <w:rFonts w:ascii="Times New Roman" w:hAnsi="Times New Roman" w:cs="Times New Roman"/>
          <w:sz w:val="28"/>
          <w:szCs w:val="28"/>
        </w:rPr>
        <w:t>, что в представленных ими в кадровую службу муниципального органа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Граж</w:t>
      </w:r>
      <w:r>
        <w:rPr>
          <w:rFonts w:ascii="Times New Roman" w:hAnsi="Times New Roman" w:cs="Times New Roman"/>
          <w:sz w:val="28"/>
          <w:szCs w:val="28"/>
        </w:rPr>
        <w:t>данин,</w:t>
      </w:r>
      <w:r w:rsidRPr="0097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замещающий муниципальные должности</w:t>
      </w:r>
      <w:r w:rsidRPr="009649E9">
        <w:rPr>
          <w:rFonts w:ascii="Times New Roman" w:hAnsi="Times New Roman" w:cs="Times New Roman"/>
          <w:sz w:val="28"/>
          <w:szCs w:val="28"/>
        </w:rPr>
        <w:t xml:space="preserve"> может представить уточненные сведения в течение одного месяца после окончания срока, указанного в </w:t>
      </w:r>
      <w:hyperlink w:anchor="Par55" w:history="1">
        <w:r w:rsidRPr="009649E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 пункте  3</w:t>
        </w:r>
      </w:hyperlink>
      <w:r w:rsidRPr="009649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8.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лицом,</w:t>
      </w:r>
      <w:r w:rsidRPr="0097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должности,  </w:t>
      </w:r>
      <w:r w:rsidRPr="009649E9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урегулированию конфликта интересов. 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</w:t>
      </w:r>
      <w:r w:rsidRPr="001A77F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649E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 в соответствии с настоящим Положением гражданином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 муниципальные должности</w:t>
      </w:r>
      <w:r w:rsidRPr="009649E9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 и Республики Башкортостан.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 xml:space="preserve">10. Сведения о доходах, </w:t>
      </w:r>
      <w:r w:rsidRPr="001A77F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649E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представляемые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Эти сведения предоставляются руководителю муниципального органа, а также иным должностным лицам в случаях, предусмотренных законодательством Российской Федерации и Республики Башкортостан.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11.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12. Сведения о доходах, расходах, об имуществе и обязательствах имущественного характера, представленные в соответствии с настоящим Положением ежегодно, и информация о результатах проверки достоверности и полноты этих сведений приобщаются к личному делу.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9E9">
        <w:rPr>
          <w:rFonts w:ascii="Times New Roman" w:hAnsi="Times New Roman" w:cs="Times New Roman"/>
          <w:sz w:val="28"/>
          <w:szCs w:val="28"/>
        </w:rPr>
        <w:t>13.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освобождается о</w:t>
      </w:r>
      <w:r>
        <w:rPr>
          <w:rFonts w:ascii="Times New Roman" w:hAnsi="Times New Roman" w:cs="Times New Roman"/>
          <w:sz w:val="28"/>
          <w:szCs w:val="28"/>
        </w:rPr>
        <w:t xml:space="preserve">т должности </w:t>
      </w:r>
      <w:r w:rsidRPr="009649E9">
        <w:rPr>
          <w:rFonts w:ascii="Times New Roman" w:hAnsi="Times New Roman" w:cs="Times New Roman"/>
          <w:sz w:val="28"/>
          <w:szCs w:val="28"/>
        </w:rPr>
        <w:t xml:space="preserve"> или подвергается иным видам дисциплинарной ответственности в соответствии с законодательством Российской Федерации.</w:t>
      </w:r>
    </w:p>
    <w:p w:rsidR="009616FB" w:rsidRPr="009649E9" w:rsidRDefault="009616FB" w:rsidP="009649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6FB" w:rsidRDefault="009616FB" w:rsidP="00C257D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right"/>
        <w:sectPr w:rsidR="009616FB" w:rsidSect="0012424A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</w:p>
    <w:p w:rsidR="009616FB" w:rsidRPr="00472FA7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A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9616FB" w:rsidRPr="00472FA7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A7">
        <w:rPr>
          <w:rFonts w:ascii="Times New Roman" w:hAnsi="Times New Roman" w:cs="Times New Roman"/>
          <w:sz w:val="20"/>
          <w:szCs w:val="20"/>
        </w:rPr>
        <w:t xml:space="preserve">к решению Совета сельского поселения </w:t>
      </w:r>
    </w:p>
    <w:p w:rsidR="009616FB" w:rsidRPr="00472FA7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Покровский </w:t>
      </w:r>
      <w:r w:rsidRPr="00472FA7">
        <w:rPr>
          <w:rFonts w:ascii="Times New Roman" w:hAnsi="Times New Roman" w:cs="Times New Roman"/>
          <w:sz w:val="20"/>
          <w:szCs w:val="20"/>
        </w:rPr>
        <w:t>сельсовет  муниципального</w:t>
      </w:r>
    </w:p>
    <w:p w:rsidR="009616FB" w:rsidRPr="00472FA7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A7">
        <w:rPr>
          <w:rFonts w:ascii="Times New Roman" w:hAnsi="Times New Roman" w:cs="Times New Roman"/>
          <w:sz w:val="20"/>
          <w:szCs w:val="20"/>
        </w:rPr>
        <w:t>района Федоровский  район</w:t>
      </w:r>
    </w:p>
    <w:p w:rsidR="009616FB" w:rsidRPr="00472FA7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A7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9616FB" w:rsidRDefault="009616FB" w:rsidP="002773C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616FB" w:rsidRDefault="009616FB" w:rsidP="007D7977">
      <w:pPr>
        <w:pStyle w:val="ConsPlusNonformat"/>
        <w:jc w:val="both"/>
      </w:pPr>
      <w:r>
        <w:t xml:space="preserve">  В ________________________________________________________________________</w:t>
      </w:r>
    </w:p>
    <w:p w:rsidR="009616FB" w:rsidRDefault="009616FB" w:rsidP="007D7977">
      <w:pPr>
        <w:pStyle w:val="ConsPlusNonformat"/>
        <w:jc w:val="center"/>
      </w:pPr>
      <w:r>
        <w:t>(указывается наименование кадрового</w:t>
      </w:r>
    </w:p>
    <w:p w:rsidR="009616FB" w:rsidRDefault="009616FB" w:rsidP="007D7977">
      <w:pPr>
        <w:pStyle w:val="ConsPlusNonformat"/>
        <w:jc w:val="center"/>
      </w:pPr>
      <w:r>
        <w:t>подразделения муниципального образования)</w:t>
      </w: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  <w:bookmarkStart w:id="6" w:name="Par71"/>
      <w:bookmarkEnd w:id="6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9616FB" w:rsidRDefault="009616F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616FB" w:rsidRDefault="009616FB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___________________________________________________________________________,</w:t>
      </w:r>
    </w:p>
    <w:p w:rsidR="009616FB" w:rsidRDefault="009616FB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9616FB" w:rsidRDefault="009616F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__________________________________________________________________________,</w:t>
      </w:r>
    </w:p>
    <w:p w:rsidR="009616FB" w:rsidRDefault="009616F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9616FB" w:rsidRDefault="009616F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616FB" w:rsidRDefault="009616F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9616FB" w:rsidRDefault="009616FB">
      <w:pPr>
        <w:pStyle w:val="ConsPlusNonformat"/>
        <w:jc w:val="both"/>
      </w:pPr>
      <w:r>
        <w:t>зарегистрированный по адресу: ____________________________________________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__________________________________________________________________________,</w:t>
      </w:r>
    </w:p>
    <w:p w:rsidR="009616FB" w:rsidRDefault="009616F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616FB" w:rsidRDefault="009616F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616FB" w:rsidRDefault="009616FB">
      <w:pPr>
        <w:pStyle w:val="ConsPlusNonformat"/>
        <w:jc w:val="both"/>
      </w:pPr>
      <w:r>
        <w:t>несовершеннолетнего ребенка (нужное подчеркнуть)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9616FB" w:rsidRDefault="009616F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9616FB" w:rsidRDefault="009616FB">
      <w:pPr>
        <w:pStyle w:val="ConsPlusNonformat"/>
        <w:jc w:val="both"/>
      </w:pPr>
      <w:r>
        <w:t xml:space="preserve">                          (замещаемая) должность)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616FB" w:rsidRDefault="009616F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 xml:space="preserve">                         (фамилия, имя, отчество)</w:t>
      </w:r>
    </w:p>
    <w:p w:rsidR="009616FB" w:rsidRDefault="009616FB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9616FB" w:rsidRDefault="009616F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  <w:bookmarkStart w:id="7" w:name="Par106"/>
      <w:bookmarkEnd w:id="7"/>
      <w:r>
        <w:t xml:space="preserve">  </w:t>
      </w: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  <w:r>
        <w:t xml:space="preserve">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9616FB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Величина дохода </w:t>
            </w:r>
            <w:hyperlink w:anchor="Par608" w:history="1">
              <w:r w:rsidRPr="009D28B1">
                <w:rPr>
                  <w:color w:val="0000FF"/>
                </w:rPr>
                <w:t>&lt;4&gt;</w:t>
              </w:r>
            </w:hyperlink>
            <w:r w:rsidRPr="009D28B1">
              <w:t xml:space="preserve"> (руб.)</w:t>
            </w:r>
          </w:p>
        </w:tc>
      </w:tr>
      <w:tr w:rsidR="009616FB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</w:tr>
      <w:tr w:rsidR="009616FB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pStyle w:val="ConsPlusNonformat"/>
        <w:jc w:val="both"/>
      </w:pPr>
      <w:bookmarkStart w:id="8" w:name="Par142"/>
      <w:bookmarkEnd w:id="8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63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616FB" w:rsidRPr="009D28B1" w:rsidTr="00310D1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Основание приобретения </w:t>
            </w:r>
            <w:hyperlink w:anchor="Par610" w:history="1">
              <w:r w:rsidRPr="009D28B1">
                <w:rPr>
                  <w:color w:val="0000FF"/>
                </w:rPr>
                <w:t>&lt;6&gt;</w:t>
              </w:r>
            </w:hyperlink>
          </w:p>
        </w:tc>
      </w:tr>
      <w:tr w:rsidR="009616FB" w:rsidRPr="009D28B1" w:rsidTr="00310D1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</w:tr>
      <w:tr w:rsidR="009616FB" w:rsidRPr="009D28B1" w:rsidTr="00310D1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9" w:name="_GoBack"/>
            <w:bookmarkEnd w:id="9"/>
            <w:r w:rsidRPr="009D28B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 w:rsidTr="00310D1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pStyle w:val="ConsPlusNonformat"/>
        <w:jc w:val="both"/>
      </w:pPr>
      <w:bookmarkStart w:id="10" w:name="Par223"/>
      <w:bookmarkEnd w:id="10"/>
      <w:r>
        <w:t xml:space="preserve">    Раздел 3. Сведения об имуществе</w:t>
      </w: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  <w:bookmarkStart w:id="11" w:name="Par225"/>
      <w:bookmarkEnd w:id="11"/>
      <w:r>
        <w:t xml:space="preserve">    3.1. Недвижимое имущество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616FB" w:rsidRPr="009D28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собственности </w:t>
            </w:r>
            <w:hyperlink w:anchor="Par611" w:history="1">
              <w:r w:rsidRPr="009D28B1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Основание приобретения и источник средств </w:t>
            </w:r>
            <w:hyperlink w:anchor="Par612" w:history="1">
              <w:r w:rsidRPr="009D28B1">
                <w:rPr>
                  <w:color w:val="0000FF"/>
                </w:rPr>
                <w:t>&lt;8&gt;</w:t>
              </w:r>
            </w:hyperlink>
          </w:p>
        </w:tc>
      </w:tr>
      <w:tr w:rsidR="009616FB" w:rsidRPr="009D28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9616FB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 xml:space="preserve">Земельные участки </w:t>
            </w:r>
            <w:hyperlink w:anchor="Par613" w:history="1">
              <w:r w:rsidRPr="009D28B1">
                <w:rPr>
                  <w:color w:val="0000FF"/>
                </w:rPr>
                <w:t>&lt;9&gt;</w:t>
              </w:r>
            </w:hyperlink>
            <w:r w:rsidRPr="009D28B1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pStyle w:val="ConsPlusNonformat"/>
        <w:jc w:val="both"/>
      </w:pPr>
      <w:bookmarkStart w:id="12" w:name="Par320"/>
      <w:bookmarkEnd w:id="12"/>
      <w:r>
        <w:t xml:space="preserve">    3.2. Транспортные средства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616FB" w:rsidRPr="009D28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собственности </w:t>
            </w:r>
            <w:hyperlink w:anchor="Par614" w:history="1">
              <w:r w:rsidRPr="009D28B1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Место регистрации</w:t>
            </w:r>
          </w:p>
        </w:tc>
      </w:tr>
      <w:tr w:rsidR="009616FB" w:rsidRPr="009D28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</w:tr>
      <w:tr w:rsidR="009616FB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D28B1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pStyle w:val="ConsPlusNonformat"/>
        <w:jc w:val="both"/>
      </w:pPr>
      <w:bookmarkStart w:id="13" w:name="Par393"/>
      <w:bookmarkEnd w:id="13"/>
      <w:r>
        <w:t xml:space="preserve">    Раздел 4. Сведения о счетах в банках и иных кредитных организациях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616FB" w:rsidRPr="009D28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и валюта счета </w:t>
            </w:r>
            <w:hyperlink w:anchor="Par615" w:history="1">
              <w:r w:rsidRPr="009D28B1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Остаток на счете </w:t>
            </w:r>
            <w:hyperlink w:anchor="Par616" w:history="1">
              <w:r w:rsidRPr="009D28B1">
                <w:rPr>
                  <w:color w:val="0000FF"/>
                </w:rPr>
                <w:t>&lt;12&gt;</w:t>
              </w:r>
            </w:hyperlink>
            <w:r w:rsidRPr="009D28B1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Сумма поступивших на счет денежных средств </w:t>
            </w:r>
            <w:hyperlink w:anchor="Par617" w:history="1">
              <w:r w:rsidRPr="009D28B1">
                <w:rPr>
                  <w:color w:val="0000FF"/>
                </w:rPr>
                <w:t>&lt;13&gt;</w:t>
              </w:r>
            </w:hyperlink>
            <w:r w:rsidRPr="009D28B1">
              <w:t xml:space="preserve"> (руб.)</w:t>
            </w:r>
          </w:p>
        </w:tc>
      </w:tr>
      <w:tr w:rsidR="009616FB" w:rsidRPr="009D28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9616FB" w:rsidRPr="009D28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pStyle w:val="ConsPlusNonformat"/>
        <w:jc w:val="both"/>
      </w:pPr>
      <w:bookmarkStart w:id="14" w:name="Par426"/>
      <w:bookmarkEnd w:id="14"/>
      <w:r>
        <w:t xml:space="preserve">    Раздел 5. Сведения о ценных бумагах</w:t>
      </w: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  <w:bookmarkStart w:id="15" w:name="Par428"/>
      <w:bookmarkEnd w:id="15"/>
      <w:r>
        <w:t xml:space="preserve">    5.1. Акции и иное участие в коммерческих организациях и фондах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616FB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Наименование и организационно-правовая форма организации </w:t>
            </w:r>
            <w:hyperlink w:anchor="Par618" w:history="1">
              <w:r w:rsidRPr="009D28B1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Уставный капитал </w:t>
            </w:r>
            <w:hyperlink w:anchor="Par619" w:history="1">
              <w:r w:rsidRPr="009D28B1">
                <w:rPr>
                  <w:color w:val="0000FF"/>
                </w:rPr>
                <w:t>&lt;15&gt;</w:t>
              </w:r>
            </w:hyperlink>
            <w:r w:rsidRPr="009D28B1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Доля участия </w:t>
            </w:r>
            <w:hyperlink w:anchor="Par620" w:history="1">
              <w:r w:rsidRPr="009D28B1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Основание участия </w:t>
            </w:r>
            <w:hyperlink w:anchor="Par621" w:history="1">
              <w:r w:rsidRPr="009D28B1">
                <w:rPr>
                  <w:color w:val="0000FF"/>
                </w:rPr>
                <w:t>&lt;17&gt;</w:t>
              </w:r>
            </w:hyperlink>
          </w:p>
        </w:tc>
      </w:tr>
      <w:tr w:rsidR="009616FB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9616FB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pStyle w:val="ConsPlusNonformat"/>
        <w:jc w:val="both"/>
      </w:pPr>
      <w:bookmarkStart w:id="16" w:name="Par473"/>
      <w:bookmarkEnd w:id="16"/>
      <w:r>
        <w:t xml:space="preserve">   5.2. Иные ценные бумаги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ценной бумаги </w:t>
            </w:r>
            <w:hyperlink w:anchor="Par622" w:history="1">
              <w:r w:rsidRPr="009D28B1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Общая стоимость </w:t>
            </w:r>
            <w:hyperlink w:anchor="Par623" w:history="1">
              <w:r w:rsidRPr="009D28B1">
                <w:rPr>
                  <w:color w:val="0000FF"/>
                </w:rPr>
                <w:t>&lt;19&gt;</w:t>
              </w:r>
            </w:hyperlink>
            <w:r w:rsidRPr="009D28B1">
              <w:t xml:space="preserve"> (руб.)</w:t>
            </w: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9616FB" w:rsidRDefault="009616F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9616FB" w:rsidRDefault="009616FB">
      <w:pPr>
        <w:pStyle w:val="ConsPlusNonformat"/>
        <w:jc w:val="both"/>
      </w:pPr>
      <w:r>
        <w:t>организациях (руб.), ______________________________________________________</w:t>
      </w:r>
    </w:p>
    <w:p w:rsidR="009616FB" w:rsidRDefault="009616FB">
      <w:pPr>
        <w:pStyle w:val="ConsPlusNonformat"/>
        <w:jc w:val="both"/>
      </w:pPr>
      <w:r>
        <w:t>______________________________________.</w:t>
      </w: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  <w:bookmarkStart w:id="17" w:name="Par529"/>
      <w:bookmarkEnd w:id="17"/>
      <w:r>
        <w:t xml:space="preserve">    Раздел 6. Сведения об обязательствах имущественного характера</w:t>
      </w: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  <w:bookmarkStart w:id="18" w:name="Par531"/>
      <w:bookmarkEnd w:id="18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имущества </w:t>
            </w:r>
            <w:hyperlink w:anchor="Par625" w:history="1">
              <w:r w:rsidRPr="009D28B1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Вид и сроки пользования </w:t>
            </w:r>
            <w:hyperlink w:anchor="Par626" w:history="1">
              <w:r w:rsidRPr="009D28B1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Основание пользования </w:t>
            </w:r>
            <w:hyperlink w:anchor="Par627" w:history="1">
              <w:r w:rsidRPr="009D28B1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Площадь (кв. м)</w:t>
            </w: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pStyle w:val="ConsPlusNonformat"/>
        <w:jc w:val="both"/>
      </w:pPr>
      <w:bookmarkStart w:id="19" w:name="Par564"/>
      <w:bookmarkEnd w:id="19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616FB" w:rsidRPr="009D28B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Содержание обязательства </w:t>
            </w:r>
            <w:hyperlink w:anchor="Par629" w:history="1">
              <w:r w:rsidRPr="009D28B1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Кредитор (должник) </w:t>
            </w:r>
            <w:hyperlink w:anchor="Par630" w:history="1">
              <w:r w:rsidRPr="009D28B1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Основание возникновения </w:t>
            </w:r>
            <w:hyperlink w:anchor="Par631" w:history="1">
              <w:r w:rsidRPr="009D28B1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9D28B1">
                <w:rPr>
                  <w:color w:val="0000FF"/>
                </w:rPr>
                <w:t>&lt;28&gt;</w:t>
              </w:r>
            </w:hyperlink>
            <w:r w:rsidRPr="009D28B1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 xml:space="preserve">Условия обязательства </w:t>
            </w:r>
            <w:hyperlink w:anchor="Par633" w:history="1">
              <w:r w:rsidRPr="009D28B1">
                <w:rPr>
                  <w:color w:val="0000FF"/>
                </w:rPr>
                <w:t>&lt;29&gt;</w:t>
              </w:r>
            </w:hyperlink>
          </w:p>
        </w:tc>
      </w:tr>
      <w:tr w:rsidR="009616FB" w:rsidRPr="009D28B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6</w:t>
            </w:r>
          </w:p>
        </w:tc>
      </w:tr>
      <w:tr w:rsidR="009616FB" w:rsidRPr="009D28B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616FB" w:rsidRPr="009D28B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D28B1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FB" w:rsidRPr="009D28B1" w:rsidRDefault="009616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616FB" w:rsidRDefault="009616FB">
      <w:pPr>
        <w:pStyle w:val="ConsPlusNonformat"/>
        <w:jc w:val="both"/>
      </w:pPr>
    </w:p>
    <w:p w:rsidR="009616FB" w:rsidRDefault="009616FB">
      <w:pPr>
        <w:pStyle w:val="ConsPlusNonformat"/>
        <w:jc w:val="both"/>
      </w:pPr>
      <w:r>
        <w:t>"__" _______________ 20__ г. ______________________________________________</w:t>
      </w:r>
    </w:p>
    <w:p w:rsidR="009616FB" w:rsidRDefault="009616F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616FB" w:rsidRDefault="009616FB">
      <w:pPr>
        <w:pStyle w:val="ConsPlusNonformat"/>
        <w:jc w:val="both"/>
      </w:pPr>
      <w:r>
        <w:t>___________________________________________________________________________</w:t>
      </w:r>
    </w:p>
    <w:p w:rsidR="009616FB" w:rsidRDefault="009616F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616FB" w:rsidRDefault="009616FB">
      <w:pPr>
        <w:pStyle w:val="ConsPlusNonformat"/>
        <w:jc w:val="both"/>
        <w:sectPr w:rsidR="009616FB" w:rsidSect="00110C54">
          <w:pgSz w:w="11905" w:h="16838"/>
          <w:pgMar w:top="1134" w:right="1701" w:bottom="1134" w:left="851" w:header="720" w:footer="720" w:gutter="0"/>
          <w:cols w:space="720"/>
          <w:noEndnote/>
        </w:sectPr>
      </w:pP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0" w:name="Par605"/>
      <w:bookmarkEnd w:id="20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1" w:name="Par606"/>
      <w:bookmarkEnd w:id="21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607"/>
      <w:bookmarkEnd w:id="22"/>
      <w:r>
        <w:t>&lt;3&gt; Указываются доходы (включая пенсии, пособия, иные выплаты) за отчетный период.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3" w:name="Par608"/>
      <w:bookmarkEnd w:id="23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4" w:name="Par609"/>
      <w:bookmarkEnd w:id="24"/>
      <w:r>
        <w:t xml:space="preserve">&lt;5&gt; Сведения о расходах представляются в случаях, установленных </w:t>
      </w:r>
      <w:hyperlink r:id="rId1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5" w:name="Par610"/>
      <w:bookmarkEnd w:id="25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6" w:name="Par611"/>
      <w:bookmarkEnd w:id="26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7" w:name="Par612"/>
      <w:bookmarkEnd w:id="27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" w:name="Par613"/>
      <w:bookmarkEnd w:id="28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9" w:name="Par614"/>
      <w:bookmarkEnd w:id="29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0" w:name="Par615"/>
      <w:bookmarkEnd w:id="30"/>
      <w:r>
        <w:t>&lt;11&gt; Указываются вид счета (депозитный, текущий, расчетный, ссудный и другие) и валюта счета.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1" w:name="Par616"/>
      <w:bookmarkEnd w:id="31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2" w:name="Par617"/>
      <w:bookmarkEnd w:id="32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3" w:name="Par618"/>
      <w:bookmarkEnd w:id="33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4" w:name="Par619"/>
      <w:bookmarkEnd w:id="34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5" w:name="Par620"/>
      <w:bookmarkEnd w:id="35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6" w:name="Par621"/>
      <w:bookmarkEnd w:id="36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7" w:name="Par622"/>
      <w:bookmarkEnd w:id="37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8" w:name="Par623"/>
      <w:bookmarkEnd w:id="38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9" w:name="Par624"/>
      <w:bookmarkEnd w:id="39"/>
      <w:r>
        <w:t>&lt;20&gt; Указываются по состоянию на отчетную дату.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0" w:name="Par625"/>
      <w:bookmarkEnd w:id="40"/>
      <w:r>
        <w:t>&lt;21&gt; Указывается вид недвижимого имущества (земельный участок, жилой дом, дача и другие).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1" w:name="Par626"/>
      <w:bookmarkEnd w:id="41"/>
      <w:r>
        <w:t>&lt;22&gt; Указываются вид пользования (аренда, безвозмездное пользование и другие) и сроки пользования.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2" w:name="Par627"/>
      <w:bookmarkEnd w:id="42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3" w:name="Par628"/>
      <w:bookmarkEnd w:id="43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4" w:name="Par629"/>
      <w:bookmarkEnd w:id="44"/>
      <w:r>
        <w:t>&lt;25&gt; Указывается существо обязательства (заем, кредит и другие).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5" w:name="Par630"/>
      <w:bookmarkEnd w:id="45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6" w:name="Par631"/>
      <w:bookmarkEnd w:id="46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7" w:name="Par632"/>
      <w:bookmarkEnd w:id="47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8" w:name="Par633"/>
      <w:bookmarkEnd w:id="48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16FB" w:rsidRDefault="009616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9616FB" w:rsidRDefault="009616FB"/>
    <w:sectPr w:rsidR="009616FB" w:rsidSect="0057645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C54"/>
    <w:rsid w:val="00015076"/>
    <w:rsid w:val="00016A68"/>
    <w:rsid w:val="00024B95"/>
    <w:rsid w:val="000665BC"/>
    <w:rsid w:val="00110C54"/>
    <w:rsid w:val="0012424A"/>
    <w:rsid w:val="001829DB"/>
    <w:rsid w:val="001A77F1"/>
    <w:rsid w:val="001A7813"/>
    <w:rsid w:val="001C64F5"/>
    <w:rsid w:val="00203A82"/>
    <w:rsid w:val="002773C0"/>
    <w:rsid w:val="002A1E9E"/>
    <w:rsid w:val="00304AE3"/>
    <w:rsid w:val="00310D12"/>
    <w:rsid w:val="00314B99"/>
    <w:rsid w:val="00351CE0"/>
    <w:rsid w:val="0043067D"/>
    <w:rsid w:val="00451796"/>
    <w:rsid w:val="00472FA7"/>
    <w:rsid w:val="00476AC9"/>
    <w:rsid w:val="00494DA3"/>
    <w:rsid w:val="00496842"/>
    <w:rsid w:val="004A198B"/>
    <w:rsid w:val="004A3545"/>
    <w:rsid w:val="004C1C1A"/>
    <w:rsid w:val="005011B4"/>
    <w:rsid w:val="00525F3F"/>
    <w:rsid w:val="005468AC"/>
    <w:rsid w:val="00552750"/>
    <w:rsid w:val="005671CB"/>
    <w:rsid w:val="0057645D"/>
    <w:rsid w:val="0058200A"/>
    <w:rsid w:val="00595125"/>
    <w:rsid w:val="005F0E10"/>
    <w:rsid w:val="00663F02"/>
    <w:rsid w:val="00695DCF"/>
    <w:rsid w:val="006E3E85"/>
    <w:rsid w:val="00735E93"/>
    <w:rsid w:val="0076096A"/>
    <w:rsid w:val="007D7977"/>
    <w:rsid w:val="00804F8E"/>
    <w:rsid w:val="00826C13"/>
    <w:rsid w:val="00845E96"/>
    <w:rsid w:val="00894047"/>
    <w:rsid w:val="008A37D9"/>
    <w:rsid w:val="009616FB"/>
    <w:rsid w:val="009649E9"/>
    <w:rsid w:val="009774EC"/>
    <w:rsid w:val="009C4B88"/>
    <w:rsid w:val="009D28B1"/>
    <w:rsid w:val="00A1176C"/>
    <w:rsid w:val="00A12EAC"/>
    <w:rsid w:val="00A4131F"/>
    <w:rsid w:val="00A970B1"/>
    <w:rsid w:val="00AA22BC"/>
    <w:rsid w:val="00AA6172"/>
    <w:rsid w:val="00AC024A"/>
    <w:rsid w:val="00B01F29"/>
    <w:rsid w:val="00B15808"/>
    <w:rsid w:val="00B37B31"/>
    <w:rsid w:val="00BA6495"/>
    <w:rsid w:val="00C257D6"/>
    <w:rsid w:val="00CA60AE"/>
    <w:rsid w:val="00CD15F7"/>
    <w:rsid w:val="00CF70DE"/>
    <w:rsid w:val="00DA14E8"/>
    <w:rsid w:val="00DA53BB"/>
    <w:rsid w:val="00DA7FA9"/>
    <w:rsid w:val="00E424B9"/>
    <w:rsid w:val="00E60D99"/>
    <w:rsid w:val="00E96576"/>
    <w:rsid w:val="00ED340D"/>
    <w:rsid w:val="00EE06BF"/>
    <w:rsid w:val="00EE227B"/>
    <w:rsid w:val="00F87FAB"/>
    <w:rsid w:val="00F9420C"/>
    <w:rsid w:val="00FB5938"/>
    <w:rsid w:val="00FB64C3"/>
    <w:rsid w:val="00FD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C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306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57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E3E8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E85"/>
    <w:rPr>
      <w:rFonts w:ascii="Tahoma" w:hAnsi="Tahoma" w:cs="Times New Roman"/>
      <w:sz w:val="16"/>
    </w:rPr>
  </w:style>
  <w:style w:type="paragraph" w:customStyle="1" w:styleId="1">
    <w:name w:val="Знак Знак Знак Знак1"/>
    <w:basedOn w:val="Normal"/>
    <w:uiPriority w:val="99"/>
    <w:rsid w:val="00476A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476AC9"/>
    <w:pPr>
      <w:spacing w:after="0" w:line="240" w:lineRule="auto"/>
      <w:ind w:firstLine="72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6495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B590091F1F73E4CB56B31B8A8AB51C5F094B984945AF5C24CF1FDCC2CEE396474E99F57C6B08DYAf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631FB6E5B8FB967CF01AD857A64357B2B5A8FC508C04C5953CB4BAE8C9C2DW9J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631FB6E5B8FB967CF01AD857A64357B2B5A8FC50DC4475853CB4BAE8C9C2D952B47C6ECD48C168C5674W2J3L" TargetMode="External"/><Relationship Id="rId11" Type="http://schemas.openxmlformats.org/officeDocument/2006/relationships/hyperlink" Target="consultantplus://offline/ref=FF6A49B24B71B53A1E78A48A8772B9E316FFBF73222012D8559971207B0BE67CECBDE9C8FE35C0D0BDfCD" TargetMode="External"/><Relationship Id="rId5" Type="http://schemas.openxmlformats.org/officeDocument/2006/relationships/hyperlink" Target="consultantplus://offline/ref=EC2631FB6E5B8FB967CF01AE97163B3C7A270687C90BCE13060C9016F985967AD2641E84A8D98C14W8J4L" TargetMode="External"/><Relationship Id="rId10" Type="http://schemas.openxmlformats.org/officeDocument/2006/relationships/hyperlink" Target="consultantplus://offline/ref=FF6A49B24B71B53A1E78A48A8772B9E316FFBF73252712D8559971207B0BE67CECBDE9C8FE35C0D1BDfB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41B590091F1F73E4CB56B32AAC4F458C4FCC8B18F9759A29F13AAA09B25E46E233BB0DD13CBB08CA1715DY1f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12</Pages>
  <Words>3404</Words>
  <Characters>19409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2016-05-16T09:36:00Z</cp:lastPrinted>
  <dcterms:created xsi:type="dcterms:W3CDTF">2015-04-13T12:23:00Z</dcterms:created>
  <dcterms:modified xsi:type="dcterms:W3CDTF">2016-06-23T04:55:00Z</dcterms:modified>
</cp:coreProperties>
</file>