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5D" w:rsidRDefault="006A5E5D" w:rsidP="006A5E5D">
      <w:pPr>
        <w:jc w:val="center"/>
        <w:rPr>
          <w:sz w:val="26"/>
          <w:szCs w:val="26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6A5E5D" w:rsidTr="00A5640C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>БАШ</w:t>
            </w:r>
            <w:r>
              <w:rPr>
                <w:rFonts w:eastAsia="Calibri"/>
                <w:color w:val="000000"/>
                <w:szCs w:val="24"/>
                <w:lang w:val="en-US" w:eastAsia="en-US" w:bidi="ru-RU"/>
              </w:rPr>
              <w:t>K</w:t>
            </w: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ОРТОСТАН РЕСПУБЛИКАҺЫНЫҢ 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4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ФЕДОРОВКА РАЙОНЫ 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>МУНИЦИПАЛЬ РАЙОНЫНЫҢ</w:t>
            </w:r>
          </w:p>
          <w:p w:rsidR="006A5E5D" w:rsidRDefault="00A51A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4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 ПОКРОВКА</w:t>
            </w:r>
            <w:r w:rsidR="006A5E5D">
              <w:rPr>
                <w:rFonts w:eastAsia="Calibri"/>
                <w:color w:val="000000"/>
                <w:szCs w:val="24"/>
                <w:lang w:eastAsia="en-US" w:bidi="ru-RU"/>
              </w:rPr>
              <w:t xml:space="preserve"> АУЫЛ СОВЕТЫ АУЫЛ БИЛӘМӘҺЕ СОВЕТЫ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Calibri" w:hAnsi="TimBashk"/>
                <w:color w:val="000000"/>
                <w:sz w:val="18"/>
                <w:szCs w:val="18"/>
                <w:lang w:eastAsia="en-US" w:bidi="ru-RU"/>
              </w:rPr>
            </w:pP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Cs w:val="24"/>
                <w:lang w:val="sq-AL" w:eastAsia="en-US" w:bidi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5E5D" w:rsidRDefault="006A5E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color w:val="000000"/>
                <w:szCs w:val="24"/>
                <w:lang w:val="be-BY" w:eastAsia="en-US" w:bidi="ru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87630</wp:posOffset>
                      </wp:positionV>
                      <wp:extent cx="1141730" cy="105156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E5D" w:rsidRDefault="006A5E5D" w:rsidP="006A5E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-5.6pt;margin-top:6.9pt;width:89.9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Z0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GFDhiScXIKpAFsYjMLR2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" filled="f" stroked="f">
                      <v:textbox>
                        <w:txbxContent>
                          <w:p w:rsidR="006A5E5D" w:rsidRDefault="006A5E5D" w:rsidP="006A5E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9620" cy="944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color w:val="000000"/>
                <w:szCs w:val="24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>СОВЕТ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 СЕЛЬСКОГО ПОСЕЛЕНИЯ </w:t>
            </w:r>
            <w:r w:rsidR="00A51AF7">
              <w:rPr>
                <w:rFonts w:eastAsia="Calibri"/>
                <w:color w:val="000000"/>
                <w:szCs w:val="24"/>
                <w:lang w:eastAsia="en-US" w:bidi="ru-RU"/>
              </w:rPr>
              <w:t>ПОКРОВСКИЙ</w:t>
            </w:r>
            <w:r>
              <w:rPr>
                <w:rFonts w:eastAsia="Calibri"/>
                <w:color w:val="000000"/>
                <w:szCs w:val="24"/>
                <w:lang w:eastAsia="en-US" w:bidi="ru-RU"/>
              </w:rPr>
              <w:t>СЕЛЬСОВЕТ МУНИЦИПАЛЬНОГО РАЙОНА</w:t>
            </w:r>
          </w:p>
          <w:p w:rsidR="006A5E5D" w:rsidRDefault="006A5E5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Calibri"/>
                <w:color w:val="000000"/>
                <w:szCs w:val="24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ФЕДОРОВСКИЙ РАЙОН </w:t>
            </w:r>
          </w:p>
          <w:p w:rsidR="006A5E5D" w:rsidRDefault="006A5E5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>РЕСПУБЛИКИ БАШКОРТОСТАН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Cs w:val="24"/>
                <w:lang w:eastAsia="en-US" w:bidi="ru-RU"/>
              </w:rPr>
            </w:pPr>
          </w:p>
        </w:tc>
      </w:tr>
    </w:tbl>
    <w:p w:rsidR="00A5640C" w:rsidRDefault="00A5640C" w:rsidP="00A5640C">
      <w:pPr>
        <w:pStyle w:val="a9"/>
        <w:jc w:val="both"/>
        <w:rPr>
          <w:rFonts w:ascii="TimBashk" w:hAnsi="TimBashk"/>
          <w:b/>
          <w:sz w:val="28"/>
          <w:szCs w:val="28"/>
        </w:rPr>
      </w:pPr>
    </w:p>
    <w:p w:rsidR="00A5640C" w:rsidRDefault="00A5640C" w:rsidP="00A5640C">
      <w:pPr>
        <w:pStyle w:val="a9"/>
        <w:jc w:val="both"/>
        <w:rPr>
          <w:b/>
          <w:sz w:val="28"/>
          <w:szCs w:val="28"/>
          <w:lang w:val="tt-RU"/>
        </w:rPr>
      </w:pPr>
      <w:r>
        <w:rPr>
          <w:rFonts w:ascii="TimBashk" w:hAnsi="TimBashk"/>
          <w:b/>
          <w:sz w:val="28"/>
          <w:szCs w:val="28"/>
        </w:rPr>
        <w:t>КА</w:t>
      </w:r>
      <w:r>
        <w:rPr>
          <w:b/>
          <w:bCs/>
          <w:caps/>
          <w:sz w:val="28"/>
          <w:szCs w:val="28"/>
          <w:lang w:val="be-BY"/>
        </w:rPr>
        <w:t>рар</w:t>
      </w:r>
      <w:r>
        <w:rPr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                                                     </w:t>
      </w:r>
      <w:r>
        <w:rPr>
          <w:b/>
          <w:sz w:val="28"/>
          <w:szCs w:val="28"/>
          <w:lang w:val="tt-RU"/>
        </w:rPr>
        <w:t xml:space="preserve">                               </w:t>
      </w:r>
      <w:r>
        <w:rPr>
          <w:b/>
          <w:sz w:val="28"/>
          <w:szCs w:val="28"/>
          <w:lang w:val="tt-RU"/>
        </w:rPr>
        <w:t xml:space="preserve"> РЕШЕНИЕ                    </w:t>
      </w:r>
    </w:p>
    <w:p w:rsidR="00A5640C" w:rsidRDefault="00A5640C" w:rsidP="00A5640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tt-RU"/>
        </w:rPr>
        <w:t>25 октябрь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й.           </w:t>
      </w:r>
      <w:r w:rsidR="00BC5BF3">
        <w:rPr>
          <w:b/>
          <w:sz w:val="28"/>
          <w:szCs w:val="28"/>
        </w:rPr>
        <w:t xml:space="preserve">              № 28(187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               </w:t>
      </w:r>
      <w:r w:rsidR="00BC5B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25  октября</w:t>
      </w:r>
      <w:proofErr w:type="gramEnd"/>
      <w:r>
        <w:rPr>
          <w:b/>
          <w:sz w:val="28"/>
          <w:szCs w:val="28"/>
        </w:rPr>
        <w:t xml:space="preserve"> 2022 г.</w:t>
      </w:r>
    </w:p>
    <w:p w:rsidR="00BC5BF3" w:rsidRDefault="00BC5BF3" w:rsidP="00A5640C">
      <w:pPr>
        <w:rPr>
          <w:b/>
          <w:sz w:val="28"/>
          <w:szCs w:val="28"/>
        </w:rPr>
      </w:pPr>
    </w:p>
    <w:p w:rsidR="006A5E5D" w:rsidRDefault="006A5E5D" w:rsidP="006A5E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>
        <w:rPr>
          <w:bCs/>
          <w:sz w:val="26"/>
          <w:szCs w:val="26"/>
        </w:rPr>
        <w:t xml:space="preserve">в решение Совета сельского поселения </w:t>
      </w:r>
      <w:proofErr w:type="gramStart"/>
      <w:r w:rsidR="00A51AF7">
        <w:rPr>
          <w:bCs/>
          <w:sz w:val="26"/>
          <w:szCs w:val="26"/>
        </w:rPr>
        <w:t xml:space="preserve">Покровский  </w:t>
      </w:r>
      <w:r>
        <w:rPr>
          <w:bCs/>
          <w:sz w:val="26"/>
          <w:szCs w:val="26"/>
        </w:rPr>
        <w:t>сельсовет</w:t>
      </w:r>
      <w:proofErr w:type="gramEnd"/>
      <w:r>
        <w:rPr>
          <w:bCs/>
          <w:sz w:val="26"/>
          <w:szCs w:val="26"/>
        </w:rPr>
        <w:t xml:space="preserve"> муниципального района Федоровский ра</w:t>
      </w:r>
      <w:r w:rsidR="00BC5BF3">
        <w:rPr>
          <w:bCs/>
          <w:sz w:val="26"/>
          <w:szCs w:val="26"/>
        </w:rPr>
        <w:t xml:space="preserve">йон Республики Башкортостан № 25/155 от 30 июля </w:t>
      </w:r>
      <w:r>
        <w:rPr>
          <w:bCs/>
          <w:sz w:val="26"/>
          <w:szCs w:val="26"/>
        </w:rPr>
        <w:t xml:space="preserve">2018 г.  "Об утверждении Местных нормативов градостроительного проектирования сельского поселения </w:t>
      </w:r>
      <w:r w:rsidR="00A51AF7">
        <w:rPr>
          <w:bCs/>
          <w:sz w:val="26"/>
          <w:szCs w:val="26"/>
        </w:rPr>
        <w:t xml:space="preserve">Покровский   </w:t>
      </w:r>
      <w:r>
        <w:rPr>
          <w:bCs/>
          <w:sz w:val="26"/>
          <w:szCs w:val="26"/>
        </w:rPr>
        <w:t>сельсовет муниципального района Федоровский район Республики Башкортостан"</w:t>
      </w:r>
    </w:p>
    <w:p w:rsidR="006A5E5D" w:rsidRDefault="006A5E5D" w:rsidP="006A5E5D">
      <w:pPr>
        <w:shd w:val="clear" w:color="auto" w:fill="FFFFFF"/>
        <w:ind w:left="130"/>
        <w:jc w:val="center"/>
        <w:rPr>
          <w:b/>
          <w:sz w:val="28"/>
          <w:szCs w:val="28"/>
        </w:rPr>
      </w:pPr>
    </w:p>
    <w:p w:rsidR="006A5E5D" w:rsidRDefault="006A5E5D" w:rsidP="006A5E5D">
      <w:pPr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На основании протеста Федоровской</w:t>
      </w:r>
      <w:r w:rsidR="00D86B34">
        <w:rPr>
          <w:sz w:val="25"/>
          <w:szCs w:val="25"/>
        </w:rPr>
        <w:t xml:space="preserve"> межрайонной прокуратуры от 31</w:t>
      </w:r>
      <w:r>
        <w:rPr>
          <w:sz w:val="25"/>
          <w:szCs w:val="25"/>
        </w:rPr>
        <w:t>.0</w:t>
      </w:r>
      <w:r w:rsidR="00D86B34">
        <w:rPr>
          <w:sz w:val="25"/>
          <w:szCs w:val="25"/>
        </w:rPr>
        <w:t>8</w:t>
      </w:r>
      <w:r>
        <w:rPr>
          <w:sz w:val="25"/>
          <w:szCs w:val="25"/>
        </w:rPr>
        <w:t xml:space="preserve">.2022 № </w:t>
      </w:r>
      <w:r w:rsidR="00822DB5">
        <w:rPr>
          <w:sz w:val="25"/>
          <w:szCs w:val="25"/>
        </w:rPr>
        <w:t>3-1/Прдп225</w:t>
      </w:r>
      <w:r w:rsidR="00D86B34">
        <w:rPr>
          <w:sz w:val="25"/>
          <w:szCs w:val="25"/>
        </w:rPr>
        <w:t>-22-20800065</w:t>
      </w:r>
      <w:r>
        <w:rPr>
          <w:sz w:val="25"/>
          <w:szCs w:val="25"/>
        </w:rPr>
        <w:t xml:space="preserve">, руководствуясь Уставом сельского поселения </w:t>
      </w:r>
      <w:r w:rsidR="00A51AF7">
        <w:rPr>
          <w:sz w:val="25"/>
          <w:szCs w:val="25"/>
        </w:rPr>
        <w:t xml:space="preserve">Покровский   </w:t>
      </w:r>
      <w:r>
        <w:rPr>
          <w:sz w:val="25"/>
          <w:szCs w:val="25"/>
        </w:rPr>
        <w:t xml:space="preserve">сельсовет муниципального района Федоровский   район   Республики   Башкортостан, Совет сельского поселения </w:t>
      </w:r>
      <w:proofErr w:type="gramStart"/>
      <w:r w:rsidR="00A51AF7">
        <w:rPr>
          <w:sz w:val="25"/>
          <w:szCs w:val="25"/>
        </w:rPr>
        <w:t xml:space="preserve">Покровский  </w:t>
      </w:r>
      <w:r>
        <w:rPr>
          <w:sz w:val="25"/>
          <w:szCs w:val="25"/>
        </w:rPr>
        <w:t>сельсовет</w:t>
      </w:r>
      <w:proofErr w:type="gramEnd"/>
      <w:r>
        <w:rPr>
          <w:sz w:val="25"/>
          <w:szCs w:val="25"/>
        </w:rPr>
        <w:t xml:space="preserve"> муниципального района Федоровский   район   Республики   Башкортостан  р е ш и л:</w:t>
      </w:r>
    </w:p>
    <w:p w:rsidR="006A5E5D" w:rsidRDefault="006A5E5D" w:rsidP="006A5E5D">
      <w:pPr>
        <w:ind w:left="-284" w:firstLine="284"/>
        <w:jc w:val="both"/>
        <w:rPr>
          <w:color w:val="000000"/>
          <w:sz w:val="25"/>
          <w:szCs w:val="25"/>
        </w:rPr>
      </w:pPr>
    </w:p>
    <w:p w:rsidR="006A5E5D" w:rsidRDefault="006A5E5D" w:rsidP="006A5E5D">
      <w:pPr>
        <w:ind w:left="-284"/>
        <w:jc w:val="both"/>
        <w:rPr>
          <w:b/>
          <w:sz w:val="25"/>
          <w:szCs w:val="25"/>
        </w:rPr>
      </w:pPr>
      <w:r>
        <w:rPr>
          <w:color w:val="000000"/>
          <w:sz w:val="25"/>
          <w:szCs w:val="25"/>
        </w:rPr>
        <w:t xml:space="preserve">         1. Внести следующие изменения в</w:t>
      </w:r>
      <w:r>
        <w:rPr>
          <w:b/>
          <w:bCs/>
          <w:sz w:val="25"/>
          <w:szCs w:val="25"/>
        </w:rPr>
        <w:t xml:space="preserve"> "</w:t>
      </w:r>
      <w:r>
        <w:rPr>
          <w:bCs/>
          <w:sz w:val="25"/>
          <w:szCs w:val="25"/>
        </w:rPr>
        <w:t xml:space="preserve">Местные нормативы градостроительного проектирования сельского поселения </w:t>
      </w:r>
      <w:r w:rsidR="00A51AF7">
        <w:rPr>
          <w:bCs/>
          <w:sz w:val="25"/>
          <w:szCs w:val="25"/>
        </w:rPr>
        <w:t xml:space="preserve">Покровский </w:t>
      </w:r>
      <w:r>
        <w:rPr>
          <w:bCs/>
          <w:sz w:val="25"/>
          <w:szCs w:val="25"/>
        </w:rPr>
        <w:t>сельсовет муниципального района Федоровский район Республики Башкортостан</w:t>
      </w:r>
      <w:r>
        <w:rPr>
          <w:b/>
          <w:bCs/>
          <w:sz w:val="25"/>
          <w:szCs w:val="25"/>
        </w:rPr>
        <w:t>"</w:t>
      </w:r>
      <w:r>
        <w:rPr>
          <w:bCs/>
          <w:sz w:val="25"/>
          <w:szCs w:val="25"/>
        </w:rPr>
        <w:t>:</w:t>
      </w:r>
    </w:p>
    <w:p w:rsidR="006A5E5D" w:rsidRDefault="006A5E5D" w:rsidP="006A5E5D">
      <w:pPr>
        <w:shd w:val="clear" w:color="auto" w:fill="FFFFFF"/>
        <w:tabs>
          <w:tab w:val="left" w:pos="284"/>
        </w:tabs>
        <w:ind w:hanging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1.1. Пункт 1</w:t>
      </w:r>
      <w:r w:rsidR="0002191D">
        <w:rPr>
          <w:sz w:val="25"/>
          <w:szCs w:val="25"/>
        </w:rPr>
        <w:t>1</w:t>
      </w:r>
      <w:r>
        <w:rPr>
          <w:sz w:val="25"/>
          <w:szCs w:val="25"/>
        </w:rPr>
        <w:t xml:space="preserve">.5.10 изложить в новой редакции следующего содержания: </w:t>
      </w:r>
    </w:p>
    <w:p w:rsidR="006A5E5D" w:rsidRDefault="006A5E5D" w:rsidP="006A5E5D">
      <w:pPr>
        <w:shd w:val="clear" w:color="auto" w:fill="FFFFFF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>Размещение источников теплоснабжения,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41-02-2003, СНиП 41-01-2003, СП 42.13330.20</w:t>
      </w:r>
      <w:r w:rsidR="0002191D">
        <w:rPr>
          <w:sz w:val="25"/>
          <w:szCs w:val="25"/>
        </w:rPr>
        <w:t>16, а также изменить в таблице 94</w:t>
      </w:r>
      <w:r>
        <w:rPr>
          <w:sz w:val="25"/>
          <w:szCs w:val="25"/>
        </w:rPr>
        <w:t xml:space="preserve"> размеры земельных участков отдельно стоящих отопительных котельных, работающих на твердом топливе, </w:t>
      </w:r>
      <w:r w:rsidR="00A51AF7">
        <w:rPr>
          <w:sz w:val="25"/>
          <w:szCs w:val="25"/>
        </w:rPr>
        <w:t>тепло производительность</w:t>
      </w:r>
      <w:r w:rsidR="00D86B34">
        <w:rPr>
          <w:sz w:val="25"/>
          <w:szCs w:val="25"/>
        </w:rPr>
        <w:t xml:space="preserve"> которых соста</w:t>
      </w:r>
      <w:r>
        <w:rPr>
          <w:sz w:val="25"/>
          <w:szCs w:val="25"/>
        </w:rPr>
        <w:t>вляет 5 Гкал/ч (МВт) с 7га на 5га.</w:t>
      </w:r>
    </w:p>
    <w:p w:rsidR="006A5E5D" w:rsidRDefault="006A5E5D" w:rsidP="006A5E5D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1.2. Пункт 1</w:t>
      </w:r>
      <w:r w:rsidR="0002191D">
        <w:rPr>
          <w:sz w:val="25"/>
          <w:szCs w:val="25"/>
        </w:rPr>
        <w:t>1</w:t>
      </w:r>
      <w:r>
        <w:rPr>
          <w:sz w:val="25"/>
          <w:szCs w:val="25"/>
        </w:rPr>
        <w:t xml:space="preserve">.5.19 изложить в новой редакции следующего </w:t>
      </w:r>
      <w:proofErr w:type="gramStart"/>
      <w:r>
        <w:rPr>
          <w:sz w:val="25"/>
          <w:szCs w:val="25"/>
        </w:rPr>
        <w:t>содержания :</w:t>
      </w:r>
      <w:proofErr w:type="gramEnd"/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>Трассы и способы прокладки тепловых сетей следует предусматривать в соответствии со СНиП 41-02-2003, СП 42.1333.2011, СНиП 2.07.01-89, ВСН 11-94, СП 18.13330.2019.</w:t>
      </w:r>
    </w:p>
    <w:p w:rsidR="006A5E5D" w:rsidRDefault="006A5E5D" w:rsidP="006A5E5D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1.3.  Пункт 1</w:t>
      </w:r>
      <w:r w:rsidR="0002191D">
        <w:rPr>
          <w:sz w:val="25"/>
          <w:szCs w:val="25"/>
        </w:rPr>
        <w:t>1</w:t>
      </w:r>
      <w:r>
        <w:rPr>
          <w:sz w:val="25"/>
          <w:szCs w:val="25"/>
        </w:rPr>
        <w:t xml:space="preserve">.2.41 изложить в новой редакции следующего содержания:  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>Расстояния от подстанций и распределительных пунктов до жилых, общественных и производственных зданий и сооружений следует принимать в соответствии со СНиП 2.07.01-89, СП 18.13330.2019.</w:t>
      </w:r>
    </w:p>
    <w:p w:rsidR="006A5E5D" w:rsidRDefault="006A5E5D" w:rsidP="006A5E5D">
      <w:pPr>
        <w:pStyle w:val="a3"/>
        <w:ind w:left="851" w:hanging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1.4. Добавить пункт </w:t>
      </w:r>
      <w:r w:rsidR="0002191D">
        <w:rPr>
          <w:sz w:val="25"/>
          <w:szCs w:val="25"/>
        </w:rPr>
        <w:t>11.10.28</w:t>
      </w:r>
      <w:r>
        <w:rPr>
          <w:sz w:val="25"/>
          <w:szCs w:val="25"/>
        </w:rPr>
        <w:t xml:space="preserve"> следующего содержания: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Для объектов, в том числе размещаемых в индустриальных парках и промышленных кластерах, следует проектировать единую систему размещения инженерных коммуникаций в технических коридорах, обеспечивающих использование наименьших участков территории и увязку с размещением зданий и сооружений. 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На территории объектов, в т. ч. размещаемых в индустриальных парках и промышленных кластерах, следует предусматривать подземный, наземный и надземный способы размещения инженерных коммуникаций. 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Во входных зонах объектов, в т. ч. размещаемых в индустриальных парках и промышленных кластерах, а также вдоль автомобильных дорог транспортной инфраструктуры, следует предусматривать преимущественно подземное размещение инженерных коммуникаций.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Следует, как правило, предусматривать совместное размещение инженерных коммуникаций в общих траншеях, тоннелях, каналах, на низких опорах, шпалах или на эстакадах с соблюдением соответствующих санитарно-эпидемиологических норм, норм пожарной безопасности, а также правил безопасности эксплуатации.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Допускается совместное подземное размещение трубопроводов оборотного водоснабжения, тепловых сетей и газопроводов с технологическими трубопроводами, независимо от параметров теплоносителя и параметров среды в технологических трубопроводах.</w:t>
      </w:r>
    </w:p>
    <w:p w:rsidR="006A5E5D" w:rsidRDefault="006A5E5D" w:rsidP="006A5E5D">
      <w:pPr>
        <w:pStyle w:val="a4"/>
        <w:ind w:left="-284"/>
        <w:rPr>
          <w:bCs/>
          <w:sz w:val="25"/>
          <w:szCs w:val="25"/>
        </w:rPr>
      </w:pPr>
      <w:r>
        <w:rPr>
          <w:bCs/>
          <w:sz w:val="26"/>
          <w:szCs w:val="26"/>
          <w:lang w:val="ru-RU"/>
        </w:rPr>
        <w:t xml:space="preserve">        </w:t>
      </w:r>
      <w:r>
        <w:rPr>
          <w:bCs/>
          <w:sz w:val="25"/>
          <w:szCs w:val="25"/>
        </w:rPr>
        <w:t>1.5. Удалить из пункта 1</w:t>
      </w:r>
      <w:r w:rsidR="0002191D">
        <w:rPr>
          <w:bCs/>
          <w:sz w:val="25"/>
          <w:szCs w:val="25"/>
          <w:lang w:val="ru-RU"/>
        </w:rPr>
        <w:t>7</w:t>
      </w:r>
      <w:r>
        <w:rPr>
          <w:bCs/>
          <w:sz w:val="25"/>
          <w:szCs w:val="25"/>
        </w:rPr>
        <w:t xml:space="preserve">.2 Местных нормативов, содержащий перечень законодательных и нормативных документов, </w:t>
      </w:r>
      <w:r>
        <w:rPr>
          <w:bCs/>
          <w:sz w:val="25"/>
          <w:szCs w:val="25"/>
          <w:lang w:val="ru-RU"/>
        </w:rPr>
        <w:t xml:space="preserve">указание на нормативно-правовые акты, </w:t>
      </w:r>
      <w:r>
        <w:rPr>
          <w:bCs/>
          <w:sz w:val="25"/>
          <w:szCs w:val="25"/>
        </w:rPr>
        <w:t>которые утратили силу и не подлежать применению: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Приказ Министерства культуры СССР от 24.01.1986 № 33 "Об утверждении "Инструкции по организации зон охраны недвижимых памятников истории и культуры СССР";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Приказ Министерства культуры СССР от 13.05.1986 № 203 "Об утверждении "Инструкции о порядке учета, обеспечения сохранности, содержания, использования и реставрации недвижимых памятников истории и культуры";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ГОСТ 17.2.3.02-78. Государственный стандарт Союза ССР. Охрана природы. Атмосфера. Правила установления допустимых выбросов вредных веществ промышленными предприятиями;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ГОСТ 20444-85. Шум. Транспортные потоки. Методы измерения шумовой характеристики;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ГОСТ 23337-78*. Шум. Методы измерения шума на селитебной территории и в помещениях жилых и общественных зданий;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СНиП 2.01.28-85. Полигоны по обезвреживанию и захоронению токсичных промышленных отходов. Основные положения по проектированию;</w:t>
      </w:r>
    </w:p>
    <w:p w:rsidR="006A5E5D" w:rsidRPr="006A5E5D" w:rsidRDefault="006A5E5D" w:rsidP="006A5E5D">
      <w:pPr>
        <w:pStyle w:val="1"/>
        <w:ind w:left="80" w:firstLine="204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СНиП 3.07.03-85*. Мелиоративные системы и сооружения;</w:t>
      </w:r>
    </w:p>
    <w:p w:rsidR="006A5E5D" w:rsidRPr="006A5E5D" w:rsidRDefault="006A5E5D" w:rsidP="006A5E5D">
      <w:pPr>
        <w:pStyle w:val="1"/>
        <w:ind w:left="-284" w:right="80" w:firstLine="426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 xml:space="preserve">  СНиП 11-04-2003. Инструкция о порядке разработки, согласования, экспертизы и утверждения градостроительной документации;</w:t>
      </w:r>
    </w:p>
    <w:p w:rsidR="006A5E5D" w:rsidRPr="006A5E5D" w:rsidRDefault="006A5E5D" w:rsidP="006A5E5D">
      <w:pPr>
        <w:pStyle w:val="1"/>
        <w:ind w:left="80" w:firstLine="204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СНиП 12-01-2004 "Организация строительства";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1.13130.2009. Свод правил. Системы противопожарной защиты. Эвакуационные пути и выходы;</w:t>
      </w:r>
    </w:p>
    <w:p w:rsidR="006A5E5D" w:rsidRPr="006A5E5D" w:rsidRDefault="006A5E5D" w:rsidP="006A5E5D">
      <w:pPr>
        <w:pStyle w:val="1"/>
        <w:ind w:left="-284" w:right="80" w:firstLine="426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 xml:space="preserve"> СП 2.13130.2009. Свод правил. Системы противопожарной защиты.  Обеспечение огнестойкости объектов защиты;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4.13130.2009. Свод правил. Системы противопожарной защиты. Ограничение распространения пожара на объектах за</w:t>
      </w:r>
      <w:r w:rsidRPr="006A5E5D">
        <w:rPr>
          <w:rStyle w:val="Candara"/>
          <w:rFonts w:ascii="Times New Roman" w:eastAsia="Candara" w:hAnsi="Times New Roman" w:cs="Times New Roman"/>
          <w:spacing w:val="0"/>
          <w:sz w:val="25"/>
          <w:szCs w:val="25"/>
        </w:rPr>
        <w:t>щ</w:t>
      </w:r>
      <w:r w:rsidRPr="006A5E5D">
        <w:rPr>
          <w:rFonts w:ascii="Times New Roman" w:hAnsi="Times New Roman" w:cs="Times New Roman"/>
          <w:color w:val="000000"/>
          <w:sz w:val="25"/>
          <w:szCs w:val="25"/>
        </w:rPr>
        <w:t>иты. Требования к объемно-планировочным и конструктивным решениям;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6.13130.2009. Свод правил. Системы противопожарной защиты. Электрооборудование. Требования пожарной безопасности;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7.13130.2009. Свод правил. Отопление, вентиляция и кондиционирование. Противопожарные требования;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8.13130.2009. Свод правил. Системы противопожарной защиты. Источники наружного противопожарного водоснабжения. Требования пожарной безопасности;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lastRenderedPageBreak/>
        <w:t>СП 55.13330.2011. Свод правил. Дома жилые одноквартирные. Актуализированная редакция СНиП 31-02-2001;</w:t>
      </w:r>
    </w:p>
    <w:p w:rsidR="006A5E5D" w:rsidRPr="006A5E5D" w:rsidRDefault="006A5E5D" w:rsidP="006A5E5D">
      <w:pPr>
        <w:pStyle w:val="1"/>
        <w:ind w:left="80" w:firstLine="204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 xml:space="preserve">СН </w:t>
      </w:r>
      <w:r w:rsidRPr="006A5E5D">
        <w:rPr>
          <w:rStyle w:val="Candara"/>
          <w:rFonts w:ascii="Times New Roman" w:hAnsi="Times New Roman" w:cs="Times New Roman"/>
          <w:b w:val="0"/>
          <w:sz w:val="25"/>
          <w:szCs w:val="25"/>
        </w:rPr>
        <w:t>461-74</w:t>
      </w:r>
      <w:r w:rsidRPr="006A5E5D">
        <w:rPr>
          <w:rStyle w:val="Candara"/>
          <w:rFonts w:ascii="Times New Roman" w:hAnsi="Times New Roman" w:cs="Times New Roman"/>
          <w:sz w:val="25"/>
          <w:szCs w:val="25"/>
        </w:rPr>
        <w:t xml:space="preserve">. </w:t>
      </w:r>
      <w:r w:rsidRPr="006A5E5D">
        <w:rPr>
          <w:rFonts w:ascii="Times New Roman" w:hAnsi="Times New Roman" w:cs="Times New Roman"/>
          <w:color w:val="000000"/>
          <w:sz w:val="25"/>
          <w:szCs w:val="25"/>
        </w:rPr>
        <w:t xml:space="preserve">Нормы отвода земель </w:t>
      </w:r>
      <w:r w:rsidRPr="006A5E5D">
        <w:rPr>
          <w:rStyle w:val="Candara"/>
          <w:rFonts w:ascii="Times New Roman" w:hAnsi="Times New Roman" w:cs="Times New Roman"/>
          <w:b w:val="0"/>
          <w:sz w:val="25"/>
          <w:szCs w:val="25"/>
        </w:rPr>
        <w:t>для</w:t>
      </w:r>
      <w:r w:rsidRPr="006A5E5D">
        <w:rPr>
          <w:rStyle w:val="Candara"/>
          <w:rFonts w:ascii="Times New Roman" w:hAnsi="Times New Roman" w:cs="Times New Roman"/>
          <w:sz w:val="25"/>
          <w:szCs w:val="25"/>
        </w:rPr>
        <w:t xml:space="preserve"> </w:t>
      </w:r>
      <w:r w:rsidRPr="006A5E5D">
        <w:rPr>
          <w:rFonts w:ascii="Times New Roman" w:hAnsi="Times New Roman" w:cs="Times New Roman"/>
          <w:color w:val="000000"/>
          <w:sz w:val="25"/>
          <w:szCs w:val="25"/>
        </w:rPr>
        <w:t>линий связи;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color w:val="000000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ОСН АПК 2.10.14.001-04 "Нормы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назначения";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2.2.3.570-96 "Предприятия отдельных отраслей промышленности, сельского хозяйства, связи. Гигиенические требования к предприятиям угольной промышленности и организации работ. Санитарные правила"; </w:t>
      </w:r>
    </w:p>
    <w:p w:rsidR="006A5E5D" w:rsidRDefault="006A5E5D" w:rsidP="006A5E5D">
      <w:pPr>
        <w:pStyle w:val="Default"/>
        <w:ind w:left="-284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СанПиН 2.2.4.1191-03 "Физические факторы производственной среды. Электромагнитные поля в производственных условиях. Санитарно-эпидемиологические правила и нормативы.";</w:t>
      </w:r>
    </w:p>
    <w:p w:rsidR="006A5E5D" w:rsidRDefault="006A5E5D" w:rsidP="006A5E5D">
      <w:pPr>
        <w:pStyle w:val="Default"/>
        <w:ind w:left="-284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СанПиН 2.4.1201-03 "Гигиена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нормативы";</w:t>
      </w:r>
    </w:p>
    <w:p w:rsidR="006A5E5D" w:rsidRDefault="006A5E5D" w:rsidP="006A5E5D">
      <w:pPr>
        <w:pStyle w:val="Default"/>
        <w:ind w:left="-284" w:firstLine="56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2.4.2.1178-02 "Гигиенические требования к условиям обучения в общеобразовательных учреждениях"; 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2.4.4.1204-03 "Гигиена детей и подростков. Оздоровительные учреждения.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Санитарно-эпидемиологические правила и нормативы."; 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2.4.4.1251-03 "Гигиена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нормативы."; </w:t>
      </w:r>
    </w:p>
    <w:p w:rsidR="006A5E5D" w:rsidRDefault="006A5E5D" w:rsidP="006A5E5D">
      <w:pPr>
        <w:pStyle w:val="Default"/>
        <w:ind w:left="-284" w:firstLine="56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42-128-4433-87 "Санитарные нормы допустимых концентраций химических веществ в почве"; 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СанПиН 42-128-4690-88 "Санитарные правила содержания территорий населенных мест";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СП 2.6.1.1292-03 "Ионизирующее излучение, радиационная безопасность. Гигиенические требования по ограничению облучения населения за счет природных источников ионизирующего излучения". Санитарные правила"; </w:t>
      </w:r>
    </w:p>
    <w:p w:rsidR="006A5E5D" w:rsidRDefault="006A5E5D" w:rsidP="006A5E5D">
      <w:pPr>
        <w:pStyle w:val="Default"/>
        <w:ind w:left="-284" w:firstLine="568"/>
        <w:jc w:val="both"/>
        <w:rPr>
          <w:sz w:val="25"/>
          <w:szCs w:val="25"/>
        </w:rPr>
      </w:pPr>
      <w:r>
        <w:rPr>
          <w:sz w:val="25"/>
          <w:szCs w:val="25"/>
        </w:rPr>
        <w:t>СП 2.6.6.1168-02 "Радиоактивные отходы. Санитарные правила обращения с радиоактивными отходами (СПОРО 2002)";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ГН 2.1.6.1338-03 "Предельно допустимые концентрации (ПДК) загрязняющих веществ в атмосферном воздухе населенных мест. Гигиенические нормативы."; 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ПБ 08-342-00 "Правила безопасности при производстве,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станциях". </w:t>
      </w:r>
    </w:p>
    <w:p w:rsidR="006A5E5D" w:rsidRDefault="006A5E5D" w:rsidP="006A5E5D">
      <w:pPr>
        <w:pStyle w:val="Default"/>
        <w:ind w:left="-284" w:firstLine="56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A5E5D" w:rsidRDefault="006A5E5D" w:rsidP="006A5E5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left="-284" w:right="45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2. Обнародовать данное решение на </w:t>
      </w:r>
      <w:proofErr w:type="gramStart"/>
      <w:r>
        <w:rPr>
          <w:sz w:val="25"/>
          <w:szCs w:val="25"/>
        </w:rPr>
        <w:t>официальном  сайте</w:t>
      </w:r>
      <w:proofErr w:type="gramEnd"/>
      <w:r>
        <w:rPr>
          <w:sz w:val="25"/>
          <w:szCs w:val="25"/>
        </w:rPr>
        <w:t xml:space="preserve"> администрации сельского поселения </w:t>
      </w:r>
      <w:r w:rsidR="00A51AF7">
        <w:rPr>
          <w:sz w:val="25"/>
          <w:szCs w:val="25"/>
        </w:rPr>
        <w:t>Покровский</w:t>
      </w:r>
      <w:r>
        <w:rPr>
          <w:sz w:val="25"/>
          <w:szCs w:val="25"/>
        </w:rPr>
        <w:t xml:space="preserve"> сельсовет в сети "Интернет".</w:t>
      </w:r>
    </w:p>
    <w:p w:rsidR="006A5E5D" w:rsidRDefault="006A5E5D" w:rsidP="006A5E5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left="-284" w:right="45" w:firstLine="284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 xml:space="preserve">  3.  </w:t>
      </w:r>
      <w:r>
        <w:rPr>
          <w:sz w:val="25"/>
          <w:szCs w:val="25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6A5E5D" w:rsidRDefault="006A5E5D" w:rsidP="006A5E5D">
      <w:pPr>
        <w:jc w:val="both"/>
        <w:rPr>
          <w:sz w:val="25"/>
          <w:szCs w:val="25"/>
        </w:rPr>
      </w:pPr>
    </w:p>
    <w:p w:rsidR="006A5E5D" w:rsidRDefault="006A5E5D" w:rsidP="006A5E5D">
      <w:pPr>
        <w:jc w:val="both"/>
        <w:rPr>
          <w:sz w:val="25"/>
          <w:szCs w:val="25"/>
        </w:rPr>
      </w:pPr>
    </w:p>
    <w:p w:rsidR="006A5E5D" w:rsidRDefault="006A5E5D" w:rsidP="006A5E5D">
      <w:pPr>
        <w:jc w:val="both"/>
        <w:rPr>
          <w:sz w:val="25"/>
          <w:szCs w:val="25"/>
        </w:rPr>
      </w:pPr>
    </w:p>
    <w:p w:rsidR="006A5E5D" w:rsidRPr="006A5E5D" w:rsidRDefault="006A5E5D" w:rsidP="006A5E5D">
      <w:pPr>
        <w:jc w:val="both"/>
        <w:rPr>
          <w:sz w:val="25"/>
          <w:szCs w:val="25"/>
        </w:rPr>
      </w:pPr>
      <w:r w:rsidRPr="006A5E5D">
        <w:rPr>
          <w:sz w:val="25"/>
          <w:szCs w:val="25"/>
        </w:rPr>
        <w:t>Глава сельского поселения</w:t>
      </w:r>
      <w:r w:rsidRPr="006A5E5D">
        <w:rPr>
          <w:sz w:val="25"/>
          <w:szCs w:val="25"/>
        </w:rPr>
        <w:tab/>
      </w:r>
      <w:r w:rsidRPr="006A5E5D">
        <w:rPr>
          <w:sz w:val="25"/>
          <w:szCs w:val="25"/>
        </w:rPr>
        <w:tab/>
      </w:r>
      <w:r w:rsidRPr="006A5E5D">
        <w:rPr>
          <w:sz w:val="25"/>
          <w:szCs w:val="25"/>
        </w:rPr>
        <w:tab/>
      </w:r>
      <w:proofErr w:type="gramStart"/>
      <w:r w:rsidRPr="006A5E5D">
        <w:rPr>
          <w:sz w:val="25"/>
          <w:szCs w:val="25"/>
        </w:rPr>
        <w:tab/>
        <w:t xml:space="preserve">  </w:t>
      </w:r>
      <w:r w:rsidRPr="006A5E5D">
        <w:rPr>
          <w:sz w:val="25"/>
          <w:szCs w:val="25"/>
        </w:rPr>
        <w:tab/>
      </w:r>
      <w:proofErr w:type="gramEnd"/>
      <w:r w:rsidRPr="006A5E5D">
        <w:rPr>
          <w:sz w:val="25"/>
          <w:szCs w:val="25"/>
        </w:rPr>
        <w:t xml:space="preserve">          </w:t>
      </w:r>
      <w:r w:rsidR="00A51AF7">
        <w:rPr>
          <w:sz w:val="25"/>
          <w:szCs w:val="25"/>
        </w:rPr>
        <w:t xml:space="preserve">              </w:t>
      </w:r>
      <w:proofErr w:type="spellStart"/>
      <w:r w:rsidR="00A51AF7">
        <w:rPr>
          <w:sz w:val="25"/>
          <w:szCs w:val="25"/>
        </w:rPr>
        <w:t>И.А.Акимова</w:t>
      </w:r>
      <w:proofErr w:type="spellEnd"/>
    </w:p>
    <w:p w:rsidR="003250CD" w:rsidRDefault="003250CD"/>
    <w:sectPr w:rsidR="003250CD" w:rsidSect="006A5E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EE"/>
    <w:rsid w:val="0002191D"/>
    <w:rsid w:val="002E22EE"/>
    <w:rsid w:val="003250CD"/>
    <w:rsid w:val="006A5E5D"/>
    <w:rsid w:val="00822DB5"/>
    <w:rsid w:val="00835333"/>
    <w:rsid w:val="009F1864"/>
    <w:rsid w:val="00A51AF7"/>
    <w:rsid w:val="00A5640C"/>
    <w:rsid w:val="00BC5BF3"/>
    <w:rsid w:val="00D860EF"/>
    <w:rsid w:val="00D863E3"/>
    <w:rsid w:val="00D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F24A-76D6-43FC-B156-C9A473FB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5D"/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A5E5D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5E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_"/>
    <w:basedOn w:val="a0"/>
    <w:link w:val="1"/>
    <w:locked/>
    <w:rsid w:val="006A5E5D"/>
    <w:rPr>
      <w:sz w:val="28"/>
    </w:rPr>
  </w:style>
  <w:style w:type="paragraph" w:customStyle="1" w:styleId="1">
    <w:name w:val="Основной текст1"/>
    <w:basedOn w:val="a"/>
    <w:link w:val="a6"/>
    <w:rsid w:val="006A5E5D"/>
    <w:pPr>
      <w:widowControl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uiPriority w:val="99"/>
    <w:rsid w:val="006A5E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11,5 pt,Интервал 0 pt"/>
    <w:basedOn w:val="a6"/>
    <w:rsid w:val="006A5E5D"/>
    <w:rPr>
      <w:rFonts w:ascii="Microsoft Sans Serif" w:eastAsia="Microsoft Sans Serif" w:hAnsi="Microsoft Sans Serif" w:cs="Microsoft Sans Serif" w:hint="default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A5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A564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FC0B-560C-469A-9AD8-D811BF83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2022-12-02T10:10:00Z</cp:lastPrinted>
  <dcterms:created xsi:type="dcterms:W3CDTF">2022-12-01T11:51:00Z</dcterms:created>
  <dcterms:modified xsi:type="dcterms:W3CDTF">2022-12-02T10:13:00Z</dcterms:modified>
</cp:coreProperties>
</file>