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732"/>
        <w:gridCol w:w="1810"/>
        <w:gridCol w:w="3813"/>
      </w:tblGrid>
      <w:tr w:rsidR="00D1796F" w:rsidTr="00D1796F">
        <w:trPr>
          <w:trHeight w:val="928"/>
        </w:trPr>
        <w:tc>
          <w:tcPr>
            <w:tcW w:w="3821" w:type="dxa"/>
            <w:hideMark/>
          </w:tcPr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D1796F" w:rsidRDefault="00D1796F">
            <w:pPr>
              <w:pStyle w:val="a3"/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D1796F" w:rsidRDefault="00D1796F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D1796F" w:rsidRDefault="00D1796F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D1796F" w:rsidRDefault="00D1796F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D1796F" w:rsidRDefault="00D1796F">
            <w:pPr>
              <w:spacing w:line="252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D1796F" w:rsidRDefault="00D1796F">
            <w:pPr>
              <w:spacing w:line="252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D1796F" w:rsidRDefault="00D1796F">
            <w:pPr>
              <w:spacing w:line="252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D1796F" w:rsidRDefault="00D1796F" w:rsidP="00D1796F">
      <w:pPr>
        <w:spacing w:line="252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495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94DD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D1796F" w:rsidRDefault="00D1796F" w:rsidP="00D1796F">
      <w:pPr>
        <w:rPr>
          <w:sz w:val="28"/>
          <w:szCs w:val="28"/>
        </w:rPr>
      </w:pPr>
      <w:r>
        <w:t xml:space="preserve">              </w:t>
      </w: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D1796F" w:rsidRDefault="00D1796F" w:rsidP="00D1796F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D1796F" w:rsidRDefault="00D1796F" w:rsidP="00D1796F">
      <w:pPr>
        <w:rPr>
          <w:sz w:val="28"/>
          <w:szCs w:val="28"/>
        </w:rPr>
      </w:pPr>
      <w:r>
        <w:rPr>
          <w:rFonts w:eastAsia="Arial Unicode MS"/>
          <w:b/>
          <w:color w:val="333333"/>
        </w:rPr>
        <w:t xml:space="preserve">28 март 2019 </w:t>
      </w:r>
      <w:proofErr w:type="spellStart"/>
      <w:r>
        <w:rPr>
          <w:rFonts w:eastAsia="Arial Unicode MS"/>
          <w:b/>
          <w:color w:val="333333"/>
        </w:rPr>
        <w:t>йыл</w:t>
      </w:r>
      <w:proofErr w:type="spellEnd"/>
      <w:r>
        <w:rPr>
          <w:rFonts w:eastAsia="Arial Unicode MS"/>
          <w:b/>
          <w:color w:val="333333"/>
        </w:rPr>
        <w:t xml:space="preserve">                         </w:t>
      </w:r>
      <w:r>
        <w:rPr>
          <w:rFonts w:eastAsia="Arial Unicode MS"/>
          <w:b/>
          <w:color w:val="333333"/>
        </w:rPr>
        <w:tab/>
        <w:t xml:space="preserve">№ 30                                  28 </w:t>
      </w:r>
      <w:proofErr w:type="gramStart"/>
      <w:r>
        <w:rPr>
          <w:rFonts w:eastAsia="Arial Unicode MS"/>
          <w:b/>
          <w:color w:val="333333"/>
        </w:rPr>
        <w:t>марта  2019</w:t>
      </w:r>
      <w:proofErr w:type="gramEnd"/>
      <w:r>
        <w:rPr>
          <w:rFonts w:eastAsia="Arial Unicode MS"/>
          <w:b/>
          <w:color w:val="333333"/>
        </w:rPr>
        <w:t xml:space="preserve"> год</w:t>
      </w:r>
    </w:p>
    <w:p w:rsidR="00D1796F" w:rsidRDefault="00D1796F" w:rsidP="00D1796F">
      <w:pPr>
        <w:jc w:val="center"/>
        <w:rPr>
          <w:bCs/>
          <w:sz w:val="28"/>
          <w:szCs w:val="28"/>
        </w:rPr>
      </w:pPr>
    </w:p>
    <w:p w:rsidR="00D1796F" w:rsidRDefault="00D1796F" w:rsidP="00D1796F">
      <w:pPr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Об организационно - правовом, финансовом, материально-техническом обеспечении первичных мер пожарной безопасности в границах населенных пунктов сельского поселения Покровский сельсовет муниципального района Федоровский район Республики Башкортостан</w:t>
      </w:r>
    </w:p>
    <w:bookmarkEnd w:id="0"/>
    <w:p w:rsidR="00D1796F" w:rsidRDefault="00D1796F" w:rsidP="00D1796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 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сельского поселения, администрация сельского поселения  Покровский сельсовет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   ПОСТАНОВЛЯЕТ: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  <w:t xml:space="preserve">1. 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сельского поселения </w:t>
      </w:r>
      <w:r>
        <w:rPr>
          <w:bCs/>
          <w:sz w:val="28"/>
          <w:szCs w:val="28"/>
        </w:rPr>
        <w:t>Покровский сельсовет муниципального района Федоровский район Республики Башкортостан.</w:t>
      </w:r>
      <w:r>
        <w:rPr>
          <w:sz w:val="28"/>
          <w:szCs w:val="28"/>
        </w:rPr>
        <w:br/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сельского поселения. </w:t>
      </w:r>
      <w:r>
        <w:rPr>
          <w:sz w:val="28"/>
          <w:szCs w:val="28"/>
        </w:rPr>
        <w:br/>
        <w:t xml:space="preserve">3. </w:t>
      </w:r>
      <w:r>
        <w:rPr>
          <w:bCs/>
          <w:sz w:val="28"/>
          <w:szCs w:val="28"/>
        </w:rPr>
        <w:t>Настоящее    постановление    подлежит     обнародованию и размещению на официальном сайте сельского поселения Покровский сельсовет муниципального района Федоровский район Республики Башкортостан в информационно-телекоммуникационной сети «Интернет».</w:t>
      </w:r>
    </w:p>
    <w:p w:rsidR="00D1796F" w:rsidRDefault="00D1796F" w:rsidP="00D1796F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выполнения данного постановления оставляю за собой. </w:t>
      </w:r>
      <w:r>
        <w:rPr>
          <w:sz w:val="28"/>
          <w:szCs w:val="28"/>
        </w:rPr>
        <w:br/>
      </w:r>
    </w:p>
    <w:p w:rsidR="00D1796F" w:rsidRDefault="00D1796F" w:rsidP="00D1796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Г.С.Юсупова</w:t>
      </w:r>
      <w:proofErr w:type="spellEnd"/>
    </w:p>
    <w:p w:rsidR="00D1796F" w:rsidRDefault="00D1796F" w:rsidP="00D1796F">
      <w:pPr>
        <w:rPr>
          <w:sz w:val="28"/>
          <w:szCs w:val="28"/>
        </w:rPr>
      </w:pPr>
    </w:p>
    <w:p w:rsidR="00D1796F" w:rsidRDefault="00D1796F" w:rsidP="00D1796F">
      <w:pPr>
        <w:rPr>
          <w:sz w:val="28"/>
          <w:szCs w:val="28"/>
        </w:rPr>
      </w:pPr>
    </w:p>
    <w:p w:rsidR="00D1796F" w:rsidRDefault="00D1796F" w:rsidP="00D1796F">
      <w:pPr>
        <w:rPr>
          <w:sz w:val="28"/>
          <w:szCs w:val="28"/>
        </w:rPr>
      </w:pPr>
    </w:p>
    <w:p w:rsidR="00D1796F" w:rsidRDefault="00D1796F" w:rsidP="00D179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D1796F" w:rsidRDefault="00D1796F" w:rsidP="00D179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администрацией </w:t>
      </w:r>
    </w:p>
    <w:p w:rsidR="00D1796F" w:rsidRDefault="00D1796F" w:rsidP="00D179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Подлесного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</w:t>
      </w:r>
    </w:p>
    <w:p w:rsidR="00D1796F" w:rsidRDefault="00D1796F" w:rsidP="00D179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28.03.2019 № 30</w:t>
      </w:r>
    </w:p>
    <w:p w:rsidR="00D1796F" w:rsidRDefault="00D1796F" w:rsidP="00D1796F">
      <w:pPr>
        <w:rPr>
          <w:sz w:val="28"/>
          <w:szCs w:val="28"/>
        </w:rPr>
      </w:pPr>
    </w:p>
    <w:p w:rsidR="00D1796F" w:rsidRDefault="00D1796F" w:rsidP="00D179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1796F" w:rsidRDefault="00D1796F" w:rsidP="00D1796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организационно-правовом, финансовом и материально-техническом обеспечении первичных мер пожарной безопасности в границах населенных пунктов сельского поселения Покровский сельсовет муниципального района Федоровский район Республики Башкортостан.</w:t>
      </w:r>
    </w:p>
    <w:p w:rsidR="00D1796F" w:rsidRDefault="00D1796F" w:rsidP="00D1796F">
      <w:pPr>
        <w:jc w:val="center"/>
        <w:rPr>
          <w:sz w:val="28"/>
          <w:szCs w:val="28"/>
        </w:rPr>
      </w:pPr>
    </w:p>
    <w:p w:rsidR="00D1796F" w:rsidRDefault="00D1796F" w:rsidP="00D1796F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D1796F" w:rsidRDefault="00D1796F" w:rsidP="00D1796F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</w:t>
      </w:r>
      <w:proofErr w:type="gramStart"/>
      <w:r>
        <w:rPr>
          <w:sz w:val="28"/>
          <w:szCs w:val="28"/>
        </w:rPr>
        <w:t>пунктов  сельского</w:t>
      </w:r>
      <w:proofErr w:type="gramEnd"/>
      <w:r>
        <w:rPr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Покровский сельсовет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          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  <w:r>
        <w:rPr>
          <w:sz w:val="28"/>
          <w:szCs w:val="28"/>
        </w:rPr>
        <w:br/>
        <w:t xml:space="preserve">         3. Обеспечение первичных мер пожарной безопасности в границах населенных пунктов сельского поселения </w:t>
      </w:r>
      <w:r>
        <w:rPr>
          <w:bCs/>
          <w:sz w:val="28"/>
          <w:szCs w:val="28"/>
        </w:rPr>
        <w:t xml:space="preserve">Покровский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относится к вопросам местного значения. </w:t>
      </w:r>
      <w:r>
        <w:rPr>
          <w:sz w:val="28"/>
          <w:szCs w:val="28"/>
        </w:rPr>
        <w:br/>
        <w:t xml:space="preserve">         4. Вопросы, не отраженные в настоящем положении, регламентируются нормами федерального и республиканского законодательства. </w:t>
      </w:r>
      <w:r>
        <w:rPr>
          <w:sz w:val="28"/>
          <w:szCs w:val="28"/>
        </w:rPr>
        <w:br/>
      </w:r>
    </w:p>
    <w:p w:rsidR="00D1796F" w:rsidRDefault="00D1796F" w:rsidP="00D179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2.Организационно-правовое обеспечение первичных мер пожарной безопасности </w:t>
      </w:r>
      <w:r>
        <w:rPr>
          <w:b/>
          <w:sz w:val="28"/>
          <w:szCs w:val="28"/>
        </w:rPr>
        <w:br/>
      </w:r>
    </w:p>
    <w:p w:rsidR="00D1796F" w:rsidRDefault="00D1796F" w:rsidP="00D1796F">
      <w:pPr>
        <w:rPr>
          <w:sz w:val="28"/>
          <w:szCs w:val="28"/>
        </w:rPr>
      </w:pPr>
      <w:r>
        <w:rPr>
          <w:sz w:val="28"/>
          <w:szCs w:val="28"/>
        </w:rPr>
        <w:t xml:space="preserve">         1. Организационно-правовое обеспечение первичных мер пожарной безопасности в границах населенных пунктов сельского поселения </w:t>
      </w:r>
      <w:r>
        <w:rPr>
          <w:bCs/>
          <w:sz w:val="28"/>
          <w:szCs w:val="28"/>
        </w:rPr>
        <w:t xml:space="preserve">Покровский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предусматривает: </w:t>
      </w:r>
      <w:r>
        <w:rPr>
          <w:sz w:val="28"/>
          <w:szCs w:val="28"/>
        </w:rPr>
        <w:br/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>
        <w:rPr>
          <w:sz w:val="28"/>
          <w:szCs w:val="28"/>
        </w:rPr>
        <w:br/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  <w:r>
        <w:rPr>
          <w:sz w:val="28"/>
          <w:szCs w:val="28"/>
        </w:rPr>
        <w:br/>
        <w:t xml:space="preserve">- включение мероприятий по обеспечению пожарной безопасности в планы и программы развития поселения; </w:t>
      </w:r>
      <w:r>
        <w:rPr>
          <w:sz w:val="28"/>
          <w:szCs w:val="28"/>
        </w:rPr>
        <w:br/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установление плана привлечения сил и средств для тушения пожаров и проведения аварийно-спасательных работ на территории поселения; </w:t>
      </w:r>
      <w:r>
        <w:rPr>
          <w:sz w:val="28"/>
          <w:szCs w:val="28"/>
        </w:rPr>
        <w:br/>
        <w:t xml:space="preserve">- установление особого противопожарного режима на территории населенных пунктов поселения; </w:t>
      </w:r>
      <w:r>
        <w:rPr>
          <w:sz w:val="28"/>
          <w:szCs w:val="28"/>
        </w:rPr>
        <w:br/>
        <w:t xml:space="preserve">- установление на время особого противопожарного режима дополнительных требований пожарной безопасности; </w:t>
      </w:r>
      <w:r>
        <w:rPr>
          <w:sz w:val="28"/>
          <w:szCs w:val="28"/>
        </w:rPr>
        <w:br/>
        <w:t>- проведение противопожарной пропаганды и организация обучения населения мерам пожарной безопасности.</w:t>
      </w:r>
      <w:r>
        <w:rPr>
          <w:sz w:val="28"/>
          <w:szCs w:val="28"/>
        </w:rPr>
        <w:br/>
      </w:r>
    </w:p>
    <w:p w:rsidR="00D1796F" w:rsidRDefault="00D1796F" w:rsidP="00D1796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3. Материально-техническое обеспечение первичных мер пожарной 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1796F" w:rsidRDefault="00D1796F" w:rsidP="00D1796F">
      <w:pPr>
        <w:rPr>
          <w:sz w:val="28"/>
          <w:szCs w:val="28"/>
        </w:rPr>
      </w:pPr>
      <w:r>
        <w:rPr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  <w:r>
        <w:rPr>
          <w:sz w:val="28"/>
          <w:szCs w:val="28"/>
        </w:rPr>
        <w:br/>
        <w:t xml:space="preserve">- обеспечение беспрепятственного проезда пожарной техники к месту пожара; </w:t>
      </w:r>
      <w:r>
        <w:rPr>
          <w:sz w:val="28"/>
          <w:szCs w:val="28"/>
        </w:rPr>
        <w:br/>
        <w:t xml:space="preserve">- обеспечение надлежащего состояния источников противопожарного водоснабжения, находящихся на территории поселения; </w:t>
      </w:r>
      <w:r>
        <w:rPr>
          <w:sz w:val="28"/>
          <w:szCs w:val="28"/>
        </w:rPr>
        <w:br/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  <w:r>
        <w:rPr>
          <w:sz w:val="28"/>
          <w:szCs w:val="28"/>
        </w:rPr>
        <w:br/>
        <w:t xml:space="preserve">- поддержание в постоянной готовности техники, приспособленной для тушения пожара. </w:t>
      </w:r>
      <w:r>
        <w:rPr>
          <w:sz w:val="28"/>
          <w:szCs w:val="28"/>
        </w:rPr>
        <w:br/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Правительства Республики Башкортостан и администрации сельского поселения </w:t>
      </w:r>
      <w:r>
        <w:rPr>
          <w:bCs/>
          <w:sz w:val="28"/>
          <w:szCs w:val="28"/>
        </w:rPr>
        <w:t>Покровский  сельсовет муниципального района Федоровский район Республики Башкортостан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4. Финансовое обеспечение первичных мер пожарной безопасности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  <w:r>
        <w:rPr>
          <w:sz w:val="28"/>
          <w:szCs w:val="28"/>
        </w:rPr>
        <w:br/>
        <w:t xml:space="preserve">2. Финансовое обеспечение первичных мер пожарной безопасности включает в себя: </w:t>
      </w:r>
      <w:r>
        <w:rPr>
          <w:sz w:val="28"/>
          <w:szCs w:val="28"/>
        </w:rPr>
        <w:br/>
        <w:t xml:space="preserve">- закупку пожарно-технической продукции; </w:t>
      </w:r>
      <w:r>
        <w:rPr>
          <w:sz w:val="28"/>
          <w:szCs w:val="28"/>
        </w:rPr>
        <w:br/>
        <w:t xml:space="preserve">- разработку и организацию выполнения целевых программ по обеспечению пожарной безопасности; </w:t>
      </w:r>
      <w:r>
        <w:rPr>
          <w:sz w:val="28"/>
          <w:szCs w:val="28"/>
        </w:rPr>
        <w:br/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>
        <w:rPr>
          <w:sz w:val="28"/>
          <w:szCs w:val="28"/>
        </w:rPr>
        <w:br/>
      </w:r>
    </w:p>
    <w:p w:rsidR="00D1796F" w:rsidRDefault="00D1796F" w:rsidP="00D1796F">
      <w:pPr>
        <w:jc w:val="both"/>
        <w:rPr>
          <w:sz w:val="28"/>
          <w:szCs w:val="28"/>
        </w:rPr>
      </w:pPr>
    </w:p>
    <w:p w:rsidR="00D1796F" w:rsidRDefault="00D1796F" w:rsidP="00D1796F">
      <w:pPr>
        <w:ind w:left="720"/>
        <w:jc w:val="both"/>
        <w:rPr>
          <w:sz w:val="26"/>
          <w:szCs w:val="26"/>
        </w:rPr>
      </w:pPr>
    </w:p>
    <w:p w:rsidR="00E469E4" w:rsidRDefault="00E469E4"/>
    <w:sectPr w:rsidR="00E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7B8"/>
    <w:multiLevelType w:val="hybridMultilevel"/>
    <w:tmpl w:val="71F2C80C"/>
    <w:lvl w:ilvl="0" w:tplc="ADEE1B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AF"/>
    <w:rsid w:val="002946AF"/>
    <w:rsid w:val="00D1796F"/>
    <w:rsid w:val="00E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364E2-8A37-4C68-BB34-83BE87E2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2020-02-12T06:17:00Z</dcterms:created>
  <dcterms:modified xsi:type="dcterms:W3CDTF">2020-02-12T06:17:00Z</dcterms:modified>
</cp:coreProperties>
</file>